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F6C50E" w14:textId="508480A4" w:rsidR="00D53455" w:rsidRDefault="00D53455" w:rsidP="00D53455">
      <w:pPr>
        <w:pStyle w:val="Descripcin"/>
        <w:keepNext/>
        <w:rPr>
          <w:rFonts w:ascii="Arial" w:hAnsi="Arial" w:cs="Arial"/>
          <w:b/>
          <w:bCs/>
          <w:i w:val="0"/>
          <w:iCs w:val="0"/>
          <w:color w:val="auto"/>
          <w:sz w:val="22"/>
          <w:szCs w:val="22"/>
        </w:rPr>
      </w:pPr>
      <w:r w:rsidRPr="00F97103">
        <w:rPr>
          <w:rFonts w:ascii="Arial" w:hAnsi="Arial" w:cs="Arial"/>
          <w:b/>
          <w:bCs/>
          <w:i w:val="0"/>
          <w:iCs w:val="0"/>
          <w:color w:val="auto"/>
          <w:sz w:val="22"/>
          <w:szCs w:val="22"/>
        </w:rPr>
        <w:t xml:space="preserve">Tabla </w:t>
      </w:r>
      <w:r w:rsidRPr="00F97103">
        <w:rPr>
          <w:rFonts w:ascii="Arial" w:hAnsi="Arial" w:cs="Arial"/>
          <w:b/>
          <w:bCs/>
          <w:i w:val="0"/>
          <w:iCs w:val="0"/>
          <w:color w:val="auto"/>
          <w:sz w:val="22"/>
          <w:szCs w:val="22"/>
        </w:rPr>
        <w:fldChar w:fldCharType="begin"/>
      </w:r>
      <w:r w:rsidRPr="00F97103">
        <w:rPr>
          <w:rFonts w:ascii="Arial" w:hAnsi="Arial" w:cs="Arial"/>
          <w:b/>
          <w:bCs/>
          <w:i w:val="0"/>
          <w:iCs w:val="0"/>
          <w:color w:val="auto"/>
          <w:sz w:val="22"/>
          <w:szCs w:val="22"/>
        </w:rPr>
        <w:instrText xml:space="preserve"> SEQ Tabla \* ARABIC </w:instrText>
      </w:r>
      <w:r w:rsidRPr="00F97103">
        <w:rPr>
          <w:rFonts w:ascii="Arial" w:hAnsi="Arial" w:cs="Arial"/>
          <w:b/>
          <w:bCs/>
          <w:i w:val="0"/>
          <w:iCs w:val="0"/>
          <w:color w:val="auto"/>
          <w:sz w:val="22"/>
          <w:szCs w:val="22"/>
        </w:rPr>
        <w:fldChar w:fldCharType="separate"/>
      </w:r>
      <w:r w:rsidR="00095131">
        <w:rPr>
          <w:rFonts w:ascii="Arial" w:hAnsi="Arial" w:cs="Arial"/>
          <w:b/>
          <w:bCs/>
          <w:i w:val="0"/>
          <w:iCs w:val="0"/>
          <w:noProof/>
          <w:color w:val="auto"/>
          <w:sz w:val="22"/>
          <w:szCs w:val="22"/>
        </w:rPr>
        <w:t>1</w:t>
      </w:r>
      <w:r w:rsidRPr="00F97103">
        <w:rPr>
          <w:rFonts w:ascii="Arial" w:hAnsi="Arial" w:cs="Arial"/>
          <w:b/>
          <w:bCs/>
          <w:i w:val="0"/>
          <w:iCs w:val="0"/>
          <w:color w:val="auto"/>
          <w:sz w:val="22"/>
          <w:szCs w:val="22"/>
        </w:rPr>
        <w:fldChar w:fldCharType="end"/>
      </w:r>
      <w:r w:rsidRPr="00F97103">
        <w:rPr>
          <w:rFonts w:ascii="Arial" w:hAnsi="Arial" w:cs="Arial"/>
          <w:b/>
          <w:bCs/>
          <w:i w:val="0"/>
          <w:iCs w:val="0"/>
          <w:color w:val="auto"/>
          <w:sz w:val="22"/>
          <w:szCs w:val="22"/>
        </w:rPr>
        <w:t xml:space="preserve"> : Relación de </w:t>
      </w:r>
      <w:r w:rsidR="00C162B1" w:rsidRPr="00C162B1">
        <w:rPr>
          <w:rFonts w:ascii="Arial" w:hAnsi="Arial" w:cs="Arial"/>
          <w:b/>
          <w:bCs/>
          <w:i w:val="0"/>
          <w:iCs w:val="0"/>
          <w:color w:val="auto"/>
          <w:sz w:val="22"/>
          <w:szCs w:val="22"/>
        </w:rPr>
        <w:t xml:space="preserve">Proyectos de proyección social </w:t>
      </w:r>
      <w:r w:rsidR="00133334">
        <w:rPr>
          <w:rFonts w:ascii="Arial" w:hAnsi="Arial" w:cs="Arial"/>
          <w:b/>
          <w:bCs/>
          <w:i w:val="0"/>
          <w:iCs w:val="0"/>
          <w:color w:val="auto"/>
          <w:sz w:val="22"/>
          <w:szCs w:val="22"/>
        </w:rPr>
        <w:t>de los programas</w:t>
      </w:r>
      <w:r w:rsidR="00C162B1" w:rsidRPr="00C162B1">
        <w:rPr>
          <w:rFonts w:ascii="Arial" w:hAnsi="Arial" w:cs="Arial"/>
          <w:b/>
          <w:bCs/>
          <w:i w:val="0"/>
          <w:iCs w:val="0"/>
          <w:color w:val="auto"/>
          <w:sz w:val="22"/>
          <w:szCs w:val="22"/>
        </w:rPr>
        <w:t xml:space="preserve"> de</w:t>
      </w:r>
      <w:r w:rsidR="004D6D35">
        <w:rPr>
          <w:rFonts w:ascii="Arial" w:hAnsi="Arial" w:cs="Arial"/>
          <w:b/>
          <w:bCs/>
          <w:i w:val="0"/>
          <w:iCs w:val="0"/>
          <w:color w:val="auto"/>
          <w:sz w:val="22"/>
          <w:szCs w:val="22"/>
        </w:rPr>
        <w:t xml:space="preserve"> la </w:t>
      </w:r>
      <w:r w:rsidR="00C96499">
        <w:rPr>
          <w:rFonts w:ascii="Arial" w:hAnsi="Arial" w:cs="Arial"/>
          <w:b/>
          <w:bCs/>
          <w:i w:val="0"/>
          <w:iCs w:val="0"/>
          <w:color w:val="auto"/>
          <w:sz w:val="22"/>
          <w:szCs w:val="22"/>
        </w:rPr>
        <w:t>F</w:t>
      </w:r>
      <w:r w:rsidR="004D6D35">
        <w:rPr>
          <w:rFonts w:ascii="Arial" w:hAnsi="Arial" w:cs="Arial"/>
          <w:b/>
          <w:bCs/>
          <w:i w:val="0"/>
          <w:iCs w:val="0"/>
          <w:color w:val="auto"/>
          <w:sz w:val="22"/>
          <w:szCs w:val="22"/>
        </w:rPr>
        <w:t>aculta</w:t>
      </w:r>
      <w:r w:rsidR="00C96499">
        <w:rPr>
          <w:rFonts w:ascii="Arial" w:hAnsi="Arial" w:cs="Arial"/>
          <w:b/>
          <w:bCs/>
          <w:i w:val="0"/>
          <w:iCs w:val="0"/>
          <w:color w:val="auto"/>
          <w:sz w:val="22"/>
          <w:szCs w:val="22"/>
        </w:rPr>
        <w:t>d</w:t>
      </w:r>
      <w:r w:rsidR="004D6D35">
        <w:rPr>
          <w:rFonts w:ascii="Arial" w:hAnsi="Arial" w:cs="Arial"/>
          <w:b/>
          <w:bCs/>
          <w:i w:val="0"/>
          <w:iCs w:val="0"/>
          <w:color w:val="auto"/>
          <w:sz w:val="22"/>
          <w:szCs w:val="22"/>
        </w:rPr>
        <w:t xml:space="preserve"> de</w:t>
      </w:r>
      <w:r w:rsidR="00C162B1" w:rsidRPr="00C162B1">
        <w:rPr>
          <w:rFonts w:ascii="Arial" w:hAnsi="Arial" w:cs="Arial"/>
          <w:b/>
          <w:bCs/>
          <w:i w:val="0"/>
          <w:iCs w:val="0"/>
          <w:color w:val="auto"/>
          <w:sz w:val="22"/>
          <w:szCs w:val="22"/>
        </w:rPr>
        <w:t xml:space="preserve"> </w:t>
      </w:r>
      <w:r w:rsidR="00C96499">
        <w:rPr>
          <w:rFonts w:ascii="Arial" w:hAnsi="Arial" w:cs="Arial"/>
          <w:b/>
          <w:bCs/>
          <w:i w:val="0"/>
          <w:iCs w:val="0"/>
          <w:color w:val="auto"/>
          <w:sz w:val="22"/>
          <w:szCs w:val="22"/>
        </w:rPr>
        <w:t>I</w:t>
      </w:r>
      <w:bookmarkStart w:id="0" w:name="_GoBack"/>
      <w:bookmarkEnd w:id="0"/>
      <w:r w:rsidR="00C162B1" w:rsidRPr="00C162B1">
        <w:rPr>
          <w:rFonts w:ascii="Arial" w:hAnsi="Arial" w:cs="Arial"/>
          <w:b/>
          <w:bCs/>
          <w:i w:val="0"/>
          <w:iCs w:val="0"/>
          <w:color w:val="auto"/>
          <w:sz w:val="22"/>
          <w:szCs w:val="22"/>
        </w:rPr>
        <w:t>ngeniería</w:t>
      </w:r>
      <w:r w:rsidR="004D6D35">
        <w:rPr>
          <w:rFonts w:ascii="Arial" w:hAnsi="Arial" w:cs="Arial"/>
          <w:b/>
          <w:bCs/>
          <w:i w:val="0"/>
          <w:iCs w:val="0"/>
          <w:color w:val="auto"/>
          <w:sz w:val="22"/>
          <w:szCs w:val="22"/>
        </w:rPr>
        <w:t>.</w:t>
      </w:r>
      <w:r w:rsidR="00C162B1" w:rsidRPr="00C162B1">
        <w:rPr>
          <w:rFonts w:ascii="Arial" w:hAnsi="Arial" w:cs="Arial"/>
          <w:b/>
          <w:bCs/>
          <w:i w:val="0"/>
          <w:iCs w:val="0"/>
          <w:color w:val="auto"/>
          <w:sz w:val="22"/>
          <w:szCs w:val="22"/>
        </w:rPr>
        <w:t xml:space="preserve"> </w:t>
      </w:r>
    </w:p>
    <w:tbl>
      <w:tblPr>
        <w:tblStyle w:val="Tablaconcuadrcula"/>
        <w:tblW w:w="0" w:type="auto"/>
        <w:tblLook w:val="04A0" w:firstRow="1" w:lastRow="0" w:firstColumn="1" w:lastColumn="0" w:noHBand="0" w:noVBand="1"/>
      </w:tblPr>
      <w:tblGrid>
        <w:gridCol w:w="423"/>
        <w:gridCol w:w="2130"/>
        <w:gridCol w:w="3963"/>
        <w:gridCol w:w="2314"/>
      </w:tblGrid>
      <w:tr w:rsidR="00F97103" w:rsidRPr="00183AF2" w14:paraId="2CA465B2" w14:textId="77777777" w:rsidTr="00F61E48">
        <w:tc>
          <w:tcPr>
            <w:tcW w:w="423" w:type="dxa"/>
            <w:shd w:val="clear" w:color="auto" w:fill="A8D08D" w:themeFill="accent6" w:themeFillTint="99"/>
          </w:tcPr>
          <w:p w14:paraId="5B51513A" w14:textId="0D69B9F2" w:rsidR="00D53455" w:rsidRPr="00183AF2" w:rsidRDefault="00183AF2" w:rsidP="00163356">
            <w:pPr>
              <w:jc w:val="both"/>
              <w:rPr>
                <w:rFonts w:ascii="Arial" w:hAnsi="Arial" w:cs="Arial"/>
                <w:sz w:val="16"/>
                <w:szCs w:val="16"/>
              </w:rPr>
            </w:pPr>
            <w:r w:rsidRPr="00183AF2">
              <w:rPr>
                <w:rFonts w:ascii="Arial" w:hAnsi="Arial" w:cs="Arial"/>
                <w:sz w:val="16"/>
                <w:szCs w:val="16"/>
              </w:rPr>
              <w:t>N°</w:t>
            </w:r>
          </w:p>
        </w:tc>
        <w:tc>
          <w:tcPr>
            <w:tcW w:w="2130" w:type="dxa"/>
            <w:shd w:val="clear" w:color="auto" w:fill="A8D08D" w:themeFill="accent6" w:themeFillTint="99"/>
          </w:tcPr>
          <w:p w14:paraId="59A5FBCE" w14:textId="5FCA4B9B" w:rsidR="00D53455" w:rsidRPr="00183AF2" w:rsidRDefault="00183AF2" w:rsidP="00163356">
            <w:pPr>
              <w:jc w:val="center"/>
              <w:rPr>
                <w:rFonts w:ascii="Arial" w:hAnsi="Arial" w:cs="Arial"/>
                <w:b/>
                <w:bCs/>
                <w:sz w:val="16"/>
                <w:szCs w:val="16"/>
              </w:rPr>
            </w:pPr>
            <w:r w:rsidRPr="00183AF2">
              <w:rPr>
                <w:rFonts w:ascii="Arial" w:hAnsi="Arial" w:cs="Arial"/>
                <w:b/>
                <w:bCs/>
                <w:sz w:val="16"/>
                <w:szCs w:val="16"/>
              </w:rPr>
              <w:t>RESPONSABLE</w:t>
            </w:r>
          </w:p>
        </w:tc>
        <w:tc>
          <w:tcPr>
            <w:tcW w:w="3963" w:type="dxa"/>
            <w:shd w:val="clear" w:color="auto" w:fill="A8D08D" w:themeFill="accent6" w:themeFillTint="99"/>
          </w:tcPr>
          <w:p w14:paraId="4FB9F097" w14:textId="51DBC877" w:rsidR="00D53455" w:rsidRPr="00183AF2" w:rsidRDefault="00183AF2" w:rsidP="00163356">
            <w:pPr>
              <w:jc w:val="center"/>
              <w:rPr>
                <w:rFonts w:ascii="Arial" w:hAnsi="Arial" w:cs="Arial"/>
                <w:b/>
                <w:bCs/>
                <w:sz w:val="16"/>
                <w:szCs w:val="16"/>
              </w:rPr>
            </w:pPr>
            <w:r w:rsidRPr="00183AF2">
              <w:rPr>
                <w:rFonts w:ascii="Arial" w:hAnsi="Arial" w:cs="Arial"/>
                <w:b/>
                <w:bCs/>
                <w:sz w:val="16"/>
                <w:szCs w:val="16"/>
              </w:rPr>
              <w:t>TÍTULO DEL PROYECTO</w:t>
            </w:r>
          </w:p>
        </w:tc>
        <w:tc>
          <w:tcPr>
            <w:tcW w:w="2314" w:type="dxa"/>
            <w:shd w:val="clear" w:color="auto" w:fill="A8D08D" w:themeFill="accent6" w:themeFillTint="99"/>
          </w:tcPr>
          <w:p w14:paraId="54D3CD22" w14:textId="5E595821" w:rsidR="008A1B70" w:rsidRPr="00183AF2" w:rsidRDefault="00183AF2" w:rsidP="008A1B70">
            <w:pPr>
              <w:pStyle w:val="Default"/>
              <w:jc w:val="center"/>
              <w:rPr>
                <w:b/>
                <w:bCs/>
                <w:sz w:val="16"/>
                <w:szCs w:val="16"/>
              </w:rPr>
            </w:pPr>
            <w:r w:rsidRPr="00183AF2">
              <w:rPr>
                <w:b/>
                <w:bCs/>
                <w:sz w:val="16"/>
                <w:szCs w:val="16"/>
              </w:rPr>
              <w:t xml:space="preserve">PROGRAMAS DE VICERRECTORÍA DE EXTENSIÓN </w:t>
            </w:r>
          </w:p>
          <w:p w14:paraId="2B4FBA22" w14:textId="19B85C33" w:rsidR="00D53455" w:rsidRPr="00183AF2" w:rsidRDefault="00183AF2" w:rsidP="00163356">
            <w:pPr>
              <w:jc w:val="center"/>
              <w:rPr>
                <w:rFonts w:ascii="Arial" w:hAnsi="Arial" w:cs="Arial"/>
                <w:sz w:val="16"/>
                <w:szCs w:val="16"/>
              </w:rPr>
            </w:pPr>
            <w:r w:rsidRPr="00183AF2">
              <w:rPr>
                <w:rFonts w:ascii="Arial" w:hAnsi="Arial" w:cs="Arial"/>
                <w:b/>
                <w:bCs/>
                <w:sz w:val="16"/>
                <w:szCs w:val="16"/>
              </w:rPr>
              <w:t>/ BENEFICIARIO</w:t>
            </w:r>
            <w:r w:rsidRPr="00183AF2">
              <w:rPr>
                <w:rFonts w:ascii="Arial" w:hAnsi="Arial" w:cs="Arial"/>
                <w:sz w:val="16"/>
                <w:szCs w:val="16"/>
              </w:rPr>
              <w:t xml:space="preserve">  </w:t>
            </w:r>
          </w:p>
        </w:tc>
      </w:tr>
      <w:tr w:rsidR="00D53455" w:rsidRPr="00183AF2" w14:paraId="3277F373" w14:textId="77777777" w:rsidTr="00F61E48">
        <w:tc>
          <w:tcPr>
            <w:tcW w:w="423" w:type="dxa"/>
          </w:tcPr>
          <w:p w14:paraId="39DE321C" w14:textId="6B6EC687" w:rsidR="00D53455" w:rsidRPr="00183AF2" w:rsidRDefault="00183AF2" w:rsidP="00163356">
            <w:pPr>
              <w:jc w:val="both"/>
              <w:rPr>
                <w:rFonts w:ascii="Arial" w:hAnsi="Arial" w:cs="Arial"/>
                <w:sz w:val="16"/>
                <w:szCs w:val="16"/>
              </w:rPr>
            </w:pPr>
            <w:r w:rsidRPr="00183AF2">
              <w:rPr>
                <w:rFonts w:ascii="Arial" w:hAnsi="Arial" w:cs="Arial"/>
                <w:sz w:val="16"/>
                <w:szCs w:val="16"/>
              </w:rPr>
              <w:t>1</w:t>
            </w:r>
          </w:p>
        </w:tc>
        <w:tc>
          <w:tcPr>
            <w:tcW w:w="2130" w:type="dxa"/>
          </w:tcPr>
          <w:p w14:paraId="4D8EB2F8" w14:textId="4020B27F" w:rsidR="008A1B70" w:rsidRPr="00183AF2" w:rsidRDefault="00183AF2" w:rsidP="008A1B70">
            <w:pPr>
              <w:rPr>
                <w:rFonts w:ascii="Arial" w:hAnsi="Arial" w:cs="Arial"/>
                <w:sz w:val="16"/>
                <w:szCs w:val="16"/>
              </w:rPr>
            </w:pPr>
            <w:r w:rsidRPr="00183AF2">
              <w:rPr>
                <w:rFonts w:ascii="Arial" w:hAnsi="Arial" w:cs="Arial"/>
                <w:sz w:val="16"/>
                <w:szCs w:val="16"/>
              </w:rPr>
              <w:t>LIVISTON BARRIOS</w:t>
            </w:r>
          </w:p>
          <w:p w14:paraId="1C352AD9" w14:textId="7D5F5AAF" w:rsidR="00D53455" w:rsidRPr="00183AF2" w:rsidRDefault="00183AF2" w:rsidP="008A1B70">
            <w:pPr>
              <w:rPr>
                <w:rFonts w:ascii="Arial" w:hAnsi="Arial" w:cs="Arial"/>
                <w:sz w:val="16"/>
                <w:szCs w:val="16"/>
              </w:rPr>
            </w:pPr>
            <w:r w:rsidRPr="00183AF2">
              <w:rPr>
                <w:rFonts w:ascii="Arial" w:hAnsi="Arial" w:cs="Arial"/>
                <w:sz w:val="16"/>
                <w:szCs w:val="16"/>
              </w:rPr>
              <w:t>DITTER HORACIO</w:t>
            </w:r>
          </w:p>
        </w:tc>
        <w:tc>
          <w:tcPr>
            <w:tcW w:w="3963" w:type="dxa"/>
          </w:tcPr>
          <w:p w14:paraId="3EB99608" w14:textId="431D0330" w:rsidR="00D53455" w:rsidRPr="00183AF2" w:rsidRDefault="00183AF2" w:rsidP="00163356">
            <w:pPr>
              <w:jc w:val="both"/>
              <w:rPr>
                <w:rFonts w:ascii="Arial" w:hAnsi="Arial" w:cs="Arial"/>
                <w:sz w:val="16"/>
                <w:szCs w:val="16"/>
              </w:rPr>
            </w:pPr>
            <w:r w:rsidRPr="00183AF2">
              <w:rPr>
                <w:rFonts w:ascii="Arial" w:hAnsi="Arial" w:cs="Arial"/>
                <w:sz w:val="16"/>
                <w:szCs w:val="16"/>
              </w:rPr>
              <w:t>SERVICIOS AMBIENTALES: SEGURIDAD ALIMENTARIA, CONSERVACIÓN BIODIVERSIDAD EN HUERTOS CASERO-MIXTOS EN LAS COMUNIDADES NEGRAS DEL DEPARTAMENTO DEL CHOCÓ</w:t>
            </w:r>
          </w:p>
        </w:tc>
        <w:tc>
          <w:tcPr>
            <w:tcW w:w="2314" w:type="dxa"/>
          </w:tcPr>
          <w:p w14:paraId="46B2BF00" w14:textId="4519AE4D" w:rsidR="008A1B70" w:rsidRPr="00183AF2" w:rsidRDefault="00183AF2" w:rsidP="008A1B70">
            <w:pPr>
              <w:pStyle w:val="Default"/>
              <w:jc w:val="both"/>
              <w:rPr>
                <w:sz w:val="16"/>
                <w:szCs w:val="16"/>
              </w:rPr>
            </w:pPr>
            <w:r w:rsidRPr="00183AF2">
              <w:rPr>
                <w:sz w:val="16"/>
                <w:szCs w:val="16"/>
              </w:rPr>
              <w:t xml:space="preserve">DESARROLLO COMUNITARIO </w:t>
            </w:r>
          </w:p>
          <w:p w14:paraId="70BD8A85" w14:textId="3A53F1C4" w:rsidR="00F97103" w:rsidRPr="00183AF2" w:rsidRDefault="00F97103" w:rsidP="00163356">
            <w:pPr>
              <w:jc w:val="both"/>
              <w:rPr>
                <w:rFonts w:ascii="Arial" w:hAnsi="Arial" w:cs="Arial"/>
                <w:sz w:val="16"/>
                <w:szCs w:val="16"/>
              </w:rPr>
            </w:pPr>
          </w:p>
        </w:tc>
      </w:tr>
      <w:tr w:rsidR="00F61E48" w:rsidRPr="00183AF2" w14:paraId="16C25D4C" w14:textId="77777777" w:rsidTr="00F61E48">
        <w:tc>
          <w:tcPr>
            <w:tcW w:w="423" w:type="dxa"/>
          </w:tcPr>
          <w:p w14:paraId="498C4C5F" w14:textId="1A7930D0" w:rsidR="00F61E48" w:rsidRPr="00183AF2" w:rsidRDefault="00183AF2" w:rsidP="00F61E48">
            <w:pPr>
              <w:jc w:val="both"/>
              <w:rPr>
                <w:rFonts w:ascii="Arial" w:hAnsi="Arial" w:cs="Arial"/>
                <w:sz w:val="16"/>
                <w:szCs w:val="16"/>
              </w:rPr>
            </w:pPr>
            <w:r w:rsidRPr="00183AF2">
              <w:rPr>
                <w:rFonts w:ascii="Arial" w:hAnsi="Arial" w:cs="Arial"/>
                <w:sz w:val="16"/>
                <w:szCs w:val="16"/>
              </w:rPr>
              <w:t>3</w:t>
            </w:r>
          </w:p>
        </w:tc>
        <w:tc>
          <w:tcPr>
            <w:tcW w:w="2130" w:type="dxa"/>
          </w:tcPr>
          <w:p w14:paraId="21A36047" w14:textId="13522EE5" w:rsidR="00F61E48" w:rsidRPr="00183AF2" w:rsidRDefault="00183AF2" w:rsidP="00F61E48">
            <w:pPr>
              <w:pStyle w:val="Default"/>
              <w:rPr>
                <w:sz w:val="16"/>
                <w:szCs w:val="16"/>
              </w:rPr>
            </w:pPr>
            <w:r w:rsidRPr="00183AF2">
              <w:rPr>
                <w:sz w:val="16"/>
                <w:szCs w:val="16"/>
              </w:rPr>
              <w:t xml:space="preserve">EULOGIO PALACIOS CHAVERRA </w:t>
            </w:r>
          </w:p>
          <w:p w14:paraId="265AC649" w14:textId="77777777" w:rsidR="00F61E48" w:rsidRPr="00183AF2" w:rsidRDefault="00F61E48" w:rsidP="00F61E48">
            <w:pPr>
              <w:rPr>
                <w:rFonts w:ascii="Arial" w:hAnsi="Arial" w:cs="Arial"/>
                <w:sz w:val="16"/>
                <w:szCs w:val="16"/>
              </w:rPr>
            </w:pPr>
          </w:p>
        </w:tc>
        <w:tc>
          <w:tcPr>
            <w:tcW w:w="3963" w:type="dxa"/>
          </w:tcPr>
          <w:p w14:paraId="2A17C4BA" w14:textId="22E3FA8A" w:rsidR="00F61E48" w:rsidRPr="00183AF2" w:rsidRDefault="00183AF2" w:rsidP="00F61E48">
            <w:pPr>
              <w:pStyle w:val="Default"/>
              <w:jc w:val="both"/>
              <w:rPr>
                <w:sz w:val="16"/>
                <w:szCs w:val="16"/>
              </w:rPr>
            </w:pPr>
            <w:r w:rsidRPr="00183AF2">
              <w:rPr>
                <w:sz w:val="16"/>
                <w:szCs w:val="16"/>
              </w:rPr>
              <w:t xml:space="preserve">ESTUDIO DE FACTIBILIDAD DEL CENTRO NACIONAL DE CIENCIA, TECNOLOGÍA E INNOVACIÓN PARA EL DESARROLLO SOSTENIBLE DE LA BIODIVERSIDAD - BIOINNOVA. COMPONENTE DE INFRAESTRUCTURA </w:t>
            </w:r>
          </w:p>
          <w:p w14:paraId="037595F8" w14:textId="77777777" w:rsidR="00F61E48" w:rsidRPr="00183AF2" w:rsidRDefault="00F61E48" w:rsidP="00F61E48">
            <w:pPr>
              <w:jc w:val="both"/>
              <w:rPr>
                <w:rFonts w:ascii="Arial" w:hAnsi="Arial" w:cs="Arial"/>
                <w:sz w:val="16"/>
                <w:szCs w:val="16"/>
              </w:rPr>
            </w:pPr>
          </w:p>
        </w:tc>
        <w:tc>
          <w:tcPr>
            <w:tcW w:w="2314" w:type="dxa"/>
          </w:tcPr>
          <w:p w14:paraId="0CE480A3" w14:textId="6C5EB877" w:rsidR="00F61E48" w:rsidRPr="00183AF2" w:rsidRDefault="00183AF2" w:rsidP="00F61E48">
            <w:pPr>
              <w:pStyle w:val="Default"/>
              <w:jc w:val="both"/>
              <w:rPr>
                <w:sz w:val="16"/>
                <w:szCs w:val="16"/>
              </w:rPr>
            </w:pPr>
            <w:r w:rsidRPr="00183AF2">
              <w:rPr>
                <w:sz w:val="16"/>
                <w:szCs w:val="16"/>
              </w:rPr>
              <w:t xml:space="preserve">DESARROLLO COMUNITARIO </w:t>
            </w:r>
          </w:p>
          <w:p w14:paraId="51070E74" w14:textId="77777777" w:rsidR="00F61E48" w:rsidRPr="00183AF2" w:rsidRDefault="00F61E48" w:rsidP="00F61E48">
            <w:pPr>
              <w:pStyle w:val="Default"/>
              <w:jc w:val="both"/>
              <w:rPr>
                <w:sz w:val="16"/>
                <w:szCs w:val="16"/>
              </w:rPr>
            </w:pPr>
          </w:p>
        </w:tc>
      </w:tr>
      <w:tr w:rsidR="004104B5" w:rsidRPr="00183AF2" w14:paraId="19CC76F4" w14:textId="77777777" w:rsidTr="00F61E48">
        <w:tc>
          <w:tcPr>
            <w:tcW w:w="423" w:type="dxa"/>
          </w:tcPr>
          <w:p w14:paraId="22C83BF9" w14:textId="53C69CD9" w:rsidR="004104B5" w:rsidRPr="00183AF2" w:rsidRDefault="00183AF2" w:rsidP="00F61E48">
            <w:pPr>
              <w:jc w:val="both"/>
              <w:rPr>
                <w:rFonts w:ascii="Arial" w:hAnsi="Arial" w:cs="Arial"/>
                <w:sz w:val="16"/>
                <w:szCs w:val="16"/>
              </w:rPr>
            </w:pPr>
            <w:r w:rsidRPr="00183AF2">
              <w:rPr>
                <w:rFonts w:ascii="Arial" w:hAnsi="Arial" w:cs="Arial"/>
                <w:sz w:val="16"/>
                <w:szCs w:val="16"/>
              </w:rPr>
              <w:t>4</w:t>
            </w:r>
          </w:p>
        </w:tc>
        <w:tc>
          <w:tcPr>
            <w:tcW w:w="2130" w:type="dxa"/>
          </w:tcPr>
          <w:p w14:paraId="76B18C68" w14:textId="044787ED" w:rsidR="004104B5" w:rsidRPr="00183AF2" w:rsidRDefault="00183AF2" w:rsidP="00F61E48">
            <w:pPr>
              <w:pStyle w:val="Default"/>
              <w:rPr>
                <w:sz w:val="16"/>
                <w:szCs w:val="16"/>
              </w:rPr>
            </w:pPr>
            <w:r w:rsidRPr="00183AF2">
              <w:rPr>
                <w:sz w:val="16"/>
                <w:szCs w:val="16"/>
              </w:rPr>
              <w:t>ARISLEYDA RENTERIA CASTRO</w:t>
            </w:r>
          </w:p>
        </w:tc>
        <w:tc>
          <w:tcPr>
            <w:tcW w:w="3963" w:type="dxa"/>
          </w:tcPr>
          <w:p w14:paraId="14646087" w14:textId="5643000C" w:rsidR="004104B5" w:rsidRPr="00183AF2" w:rsidRDefault="00183AF2" w:rsidP="00F61E48">
            <w:pPr>
              <w:pStyle w:val="Default"/>
              <w:jc w:val="both"/>
              <w:rPr>
                <w:sz w:val="16"/>
                <w:szCs w:val="16"/>
              </w:rPr>
            </w:pPr>
            <w:r w:rsidRPr="00183AF2">
              <w:rPr>
                <w:sz w:val="16"/>
                <w:szCs w:val="16"/>
              </w:rPr>
              <w:t>CODECHOCO, DISEÑO Y DESARROLLO DE UN SISTEMA DE INFORMACIÓN ORIENTADO A LA WEB PARA EL PROYECTO DE VENTANILLAS DE EMPRENDIMIENTOS VERDES</w:t>
            </w:r>
          </w:p>
        </w:tc>
        <w:tc>
          <w:tcPr>
            <w:tcW w:w="2314" w:type="dxa"/>
          </w:tcPr>
          <w:p w14:paraId="16E21B53" w14:textId="4E0D3F8B" w:rsidR="00183AF2" w:rsidRPr="00183AF2" w:rsidRDefault="00183AF2" w:rsidP="00183AF2">
            <w:pPr>
              <w:pStyle w:val="Default"/>
              <w:jc w:val="both"/>
              <w:rPr>
                <w:sz w:val="16"/>
                <w:szCs w:val="16"/>
              </w:rPr>
            </w:pPr>
            <w:r w:rsidRPr="00183AF2">
              <w:rPr>
                <w:sz w:val="16"/>
                <w:szCs w:val="16"/>
              </w:rPr>
              <w:t xml:space="preserve">ATENCIÓN AL SECTOR PRODUCTIVO Y EMPRESA DE LA ECONOMÍA SOLIDARIA </w:t>
            </w:r>
          </w:p>
          <w:p w14:paraId="69D7E080" w14:textId="77777777" w:rsidR="004104B5" w:rsidRPr="00183AF2" w:rsidRDefault="004104B5" w:rsidP="00F61E48">
            <w:pPr>
              <w:pStyle w:val="Default"/>
              <w:jc w:val="both"/>
              <w:rPr>
                <w:sz w:val="16"/>
                <w:szCs w:val="16"/>
              </w:rPr>
            </w:pPr>
          </w:p>
        </w:tc>
      </w:tr>
      <w:tr w:rsidR="00F61E48" w:rsidRPr="00183AF2" w14:paraId="70E45FCC" w14:textId="77777777" w:rsidTr="00F61E48">
        <w:tc>
          <w:tcPr>
            <w:tcW w:w="423" w:type="dxa"/>
          </w:tcPr>
          <w:p w14:paraId="072B1926" w14:textId="07C599E6" w:rsidR="00F61E48" w:rsidRPr="00183AF2" w:rsidRDefault="00183AF2" w:rsidP="00F61E48">
            <w:pPr>
              <w:jc w:val="both"/>
              <w:rPr>
                <w:rFonts w:ascii="Arial" w:hAnsi="Arial" w:cs="Arial"/>
                <w:sz w:val="16"/>
                <w:szCs w:val="16"/>
              </w:rPr>
            </w:pPr>
            <w:r w:rsidRPr="00183AF2">
              <w:rPr>
                <w:rFonts w:ascii="Arial" w:hAnsi="Arial" w:cs="Arial"/>
                <w:sz w:val="16"/>
                <w:szCs w:val="16"/>
              </w:rPr>
              <w:t>5</w:t>
            </w:r>
          </w:p>
        </w:tc>
        <w:tc>
          <w:tcPr>
            <w:tcW w:w="2130" w:type="dxa"/>
          </w:tcPr>
          <w:p w14:paraId="5C982C00" w14:textId="208FAEDB" w:rsidR="00F61E48" w:rsidRPr="00183AF2" w:rsidRDefault="00183AF2" w:rsidP="00F61E48">
            <w:pPr>
              <w:pStyle w:val="Default"/>
              <w:rPr>
                <w:sz w:val="16"/>
                <w:szCs w:val="16"/>
              </w:rPr>
            </w:pPr>
            <w:r w:rsidRPr="00183AF2">
              <w:rPr>
                <w:sz w:val="16"/>
                <w:szCs w:val="16"/>
              </w:rPr>
              <w:t xml:space="preserve">HENRY HERNÁN MEDINA </w:t>
            </w:r>
          </w:p>
          <w:p w14:paraId="1B7074AA" w14:textId="77777777" w:rsidR="00F61E48" w:rsidRPr="00183AF2" w:rsidRDefault="00F61E48" w:rsidP="00F61E48">
            <w:pPr>
              <w:rPr>
                <w:rFonts w:ascii="Arial" w:hAnsi="Arial" w:cs="Arial"/>
                <w:sz w:val="16"/>
                <w:szCs w:val="16"/>
              </w:rPr>
            </w:pPr>
          </w:p>
        </w:tc>
        <w:tc>
          <w:tcPr>
            <w:tcW w:w="3963" w:type="dxa"/>
          </w:tcPr>
          <w:p w14:paraId="79A79F38" w14:textId="41C884B1" w:rsidR="00F61E48" w:rsidRPr="00183AF2" w:rsidRDefault="00183AF2" w:rsidP="00F61E48">
            <w:pPr>
              <w:pStyle w:val="Default"/>
              <w:jc w:val="both"/>
              <w:rPr>
                <w:sz w:val="16"/>
                <w:szCs w:val="16"/>
              </w:rPr>
            </w:pPr>
            <w:r w:rsidRPr="00183AF2">
              <w:rPr>
                <w:sz w:val="16"/>
                <w:szCs w:val="16"/>
              </w:rPr>
              <w:t xml:space="preserve">FORTALECIMIENTO COMUNITARIO EN EL MANEJO Y APROVECHAMIENTO SOSTENIBLE DE BOSQUES NATURALES EN LOS MUNICIPIOS DEL ALTO Y MEDIO BAUDÓ COMO ESTRATEGIA DE CONSERVACIÓN AMBIENTAL, DESARROLLO SOCIAL Y CONSTRUCCIÓN DE PAZ. </w:t>
            </w:r>
          </w:p>
          <w:p w14:paraId="44385787" w14:textId="77777777" w:rsidR="00F61E48" w:rsidRPr="00183AF2" w:rsidRDefault="00F61E48" w:rsidP="00F61E48">
            <w:pPr>
              <w:jc w:val="both"/>
              <w:rPr>
                <w:rFonts w:ascii="Arial" w:hAnsi="Arial" w:cs="Arial"/>
                <w:sz w:val="16"/>
                <w:szCs w:val="16"/>
              </w:rPr>
            </w:pPr>
          </w:p>
        </w:tc>
        <w:tc>
          <w:tcPr>
            <w:tcW w:w="2314" w:type="dxa"/>
          </w:tcPr>
          <w:p w14:paraId="318381E7" w14:textId="7EBCE124" w:rsidR="00F61E48" w:rsidRPr="00183AF2" w:rsidRDefault="00183AF2" w:rsidP="00F61E48">
            <w:pPr>
              <w:pStyle w:val="Default"/>
              <w:jc w:val="both"/>
              <w:rPr>
                <w:sz w:val="16"/>
                <w:szCs w:val="16"/>
              </w:rPr>
            </w:pPr>
            <w:r w:rsidRPr="00183AF2">
              <w:rPr>
                <w:sz w:val="16"/>
                <w:szCs w:val="16"/>
              </w:rPr>
              <w:t xml:space="preserve">DESARROLLO COMUNITARIO </w:t>
            </w:r>
          </w:p>
          <w:p w14:paraId="4082B19B" w14:textId="77777777" w:rsidR="00F61E48" w:rsidRPr="00183AF2" w:rsidRDefault="00F61E48" w:rsidP="00F61E48">
            <w:pPr>
              <w:pStyle w:val="Default"/>
              <w:jc w:val="both"/>
              <w:rPr>
                <w:sz w:val="16"/>
                <w:szCs w:val="16"/>
              </w:rPr>
            </w:pPr>
          </w:p>
        </w:tc>
      </w:tr>
      <w:tr w:rsidR="00183AF2" w:rsidRPr="00183AF2" w14:paraId="43BDA7F2" w14:textId="77777777" w:rsidTr="00F61E48">
        <w:tc>
          <w:tcPr>
            <w:tcW w:w="423" w:type="dxa"/>
          </w:tcPr>
          <w:p w14:paraId="3014D24D" w14:textId="7D900886" w:rsidR="00183AF2" w:rsidRPr="00183AF2" w:rsidRDefault="00183AF2" w:rsidP="00F61E48">
            <w:pPr>
              <w:jc w:val="both"/>
              <w:rPr>
                <w:rFonts w:ascii="Arial" w:hAnsi="Arial" w:cs="Arial"/>
                <w:sz w:val="16"/>
                <w:szCs w:val="16"/>
              </w:rPr>
            </w:pPr>
            <w:r w:rsidRPr="00183AF2">
              <w:rPr>
                <w:rFonts w:ascii="Arial" w:hAnsi="Arial" w:cs="Arial"/>
                <w:sz w:val="16"/>
                <w:szCs w:val="16"/>
              </w:rPr>
              <w:t>6</w:t>
            </w:r>
          </w:p>
        </w:tc>
        <w:tc>
          <w:tcPr>
            <w:tcW w:w="2130" w:type="dxa"/>
          </w:tcPr>
          <w:p w14:paraId="29D4AA97" w14:textId="411573D9" w:rsidR="00183AF2" w:rsidRPr="00183AF2" w:rsidRDefault="00183AF2" w:rsidP="00F61E48">
            <w:pPr>
              <w:pStyle w:val="Default"/>
              <w:rPr>
                <w:sz w:val="16"/>
                <w:szCs w:val="16"/>
              </w:rPr>
            </w:pPr>
            <w:r w:rsidRPr="00183AF2">
              <w:rPr>
                <w:sz w:val="16"/>
                <w:szCs w:val="16"/>
              </w:rPr>
              <w:t>ARISLEYDA RENTERIA CASTRO</w:t>
            </w:r>
          </w:p>
        </w:tc>
        <w:tc>
          <w:tcPr>
            <w:tcW w:w="3963" w:type="dxa"/>
          </w:tcPr>
          <w:p w14:paraId="5EA13BCB" w14:textId="5BD5ED92" w:rsidR="00183AF2" w:rsidRPr="00183AF2" w:rsidRDefault="00183AF2" w:rsidP="00F61E48">
            <w:pPr>
              <w:pStyle w:val="Default"/>
              <w:jc w:val="both"/>
              <w:rPr>
                <w:sz w:val="16"/>
                <w:szCs w:val="16"/>
              </w:rPr>
            </w:pPr>
            <w:r w:rsidRPr="00183AF2">
              <w:rPr>
                <w:sz w:val="16"/>
                <w:szCs w:val="16"/>
              </w:rPr>
              <w:t>DISEÑO E IMPLEMENTACIÓN DE LA PLATAFORMA WEB PARA LA GESTIÓN DOCUMENTAL CAMARA DE COMERCIO</w:t>
            </w:r>
          </w:p>
        </w:tc>
        <w:tc>
          <w:tcPr>
            <w:tcW w:w="2314" w:type="dxa"/>
          </w:tcPr>
          <w:p w14:paraId="1000237B" w14:textId="007A00D3" w:rsidR="00183AF2" w:rsidRPr="00183AF2" w:rsidRDefault="00183AF2" w:rsidP="00183AF2">
            <w:pPr>
              <w:pStyle w:val="Default"/>
              <w:jc w:val="both"/>
              <w:rPr>
                <w:sz w:val="16"/>
                <w:szCs w:val="16"/>
              </w:rPr>
            </w:pPr>
            <w:r w:rsidRPr="00183AF2">
              <w:rPr>
                <w:sz w:val="16"/>
                <w:szCs w:val="16"/>
              </w:rPr>
              <w:t xml:space="preserve">ATENCIÓN AL SECTOR PRODUCTIVO Y EMPRESA DE LA ECONOMÍA SOLIDARIA </w:t>
            </w:r>
          </w:p>
          <w:p w14:paraId="6A7FCBE3" w14:textId="77777777" w:rsidR="00183AF2" w:rsidRPr="00183AF2" w:rsidRDefault="00183AF2" w:rsidP="00F61E48">
            <w:pPr>
              <w:pStyle w:val="Default"/>
              <w:jc w:val="both"/>
              <w:rPr>
                <w:sz w:val="16"/>
                <w:szCs w:val="16"/>
              </w:rPr>
            </w:pPr>
          </w:p>
        </w:tc>
      </w:tr>
      <w:tr w:rsidR="00F61E48" w:rsidRPr="00183AF2" w14:paraId="735810EB" w14:textId="77777777" w:rsidTr="00F61E48">
        <w:tc>
          <w:tcPr>
            <w:tcW w:w="423" w:type="dxa"/>
          </w:tcPr>
          <w:p w14:paraId="2816ED79" w14:textId="7D02719C" w:rsidR="00F61E48" w:rsidRPr="00183AF2" w:rsidRDefault="00183AF2" w:rsidP="00F61E48">
            <w:pPr>
              <w:jc w:val="both"/>
              <w:rPr>
                <w:rFonts w:ascii="Arial" w:hAnsi="Arial" w:cs="Arial"/>
                <w:sz w:val="16"/>
                <w:szCs w:val="16"/>
              </w:rPr>
            </w:pPr>
            <w:r w:rsidRPr="00183AF2">
              <w:rPr>
                <w:rFonts w:ascii="Arial" w:hAnsi="Arial" w:cs="Arial"/>
                <w:sz w:val="16"/>
                <w:szCs w:val="16"/>
              </w:rPr>
              <w:t>7</w:t>
            </w:r>
          </w:p>
        </w:tc>
        <w:tc>
          <w:tcPr>
            <w:tcW w:w="2130" w:type="dxa"/>
          </w:tcPr>
          <w:p w14:paraId="03C4FF9F" w14:textId="21DA5217" w:rsidR="00F61E48" w:rsidRPr="00183AF2" w:rsidRDefault="00183AF2" w:rsidP="00F61E48">
            <w:pPr>
              <w:pStyle w:val="Default"/>
              <w:rPr>
                <w:sz w:val="16"/>
                <w:szCs w:val="16"/>
              </w:rPr>
            </w:pPr>
            <w:r w:rsidRPr="00183AF2">
              <w:rPr>
                <w:sz w:val="16"/>
                <w:szCs w:val="16"/>
              </w:rPr>
              <w:t xml:space="preserve">JOSÉ ALBERTO CÓRDOBA ARIAS </w:t>
            </w:r>
          </w:p>
          <w:p w14:paraId="12A0F1A9" w14:textId="77777777" w:rsidR="00F61E48" w:rsidRPr="00183AF2" w:rsidRDefault="00F61E48" w:rsidP="00F61E48">
            <w:pPr>
              <w:pStyle w:val="Default"/>
              <w:rPr>
                <w:sz w:val="16"/>
                <w:szCs w:val="16"/>
              </w:rPr>
            </w:pPr>
          </w:p>
        </w:tc>
        <w:tc>
          <w:tcPr>
            <w:tcW w:w="3963" w:type="dxa"/>
          </w:tcPr>
          <w:p w14:paraId="6B8116C2" w14:textId="1A3D4D2E" w:rsidR="00F61E48" w:rsidRPr="00183AF2" w:rsidRDefault="00183AF2" w:rsidP="00F61E48">
            <w:pPr>
              <w:pStyle w:val="Default"/>
              <w:jc w:val="both"/>
              <w:rPr>
                <w:sz w:val="16"/>
                <w:szCs w:val="16"/>
              </w:rPr>
            </w:pPr>
            <w:r w:rsidRPr="00183AF2">
              <w:rPr>
                <w:sz w:val="16"/>
                <w:szCs w:val="16"/>
              </w:rPr>
              <w:t xml:space="preserve">ESTUDIOS Y RECOMENDACIONES NECESARIAS EN EL ÁREA DE LA GEOTECNIA, PARA LA CONSTRUCCIÓN DE UNA EDIFICACIÓN DE 3 NIVELES, PARA UN CENTRO DE SALUD DE PRIMER NIVEL EN EL BARRIO FUTURO DE LA CIUDAD DE QUIBDÓ </w:t>
            </w:r>
          </w:p>
          <w:p w14:paraId="43639B70" w14:textId="77777777" w:rsidR="00F61E48" w:rsidRPr="00183AF2" w:rsidRDefault="00F61E48" w:rsidP="00F61E48">
            <w:pPr>
              <w:pStyle w:val="Default"/>
              <w:jc w:val="both"/>
              <w:rPr>
                <w:sz w:val="16"/>
                <w:szCs w:val="16"/>
              </w:rPr>
            </w:pPr>
          </w:p>
        </w:tc>
        <w:tc>
          <w:tcPr>
            <w:tcW w:w="2314" w:type="dxa"/>
          </w:tcPr>
          <w:p w14:paraId="50B442E7" w14:textId="286953DD" w:rsidR="00F61E48" w:rsidRPr="00183AF2" w:rsidRDefault="00183AF2" w:rsidP="00F61E48">
            <w:pPr>
              <w:pStyle w:val="Default"/>
              <w:jc w:val="both"/>
              <w:rPr>
                <w:sz w:val="16"/>
                <w:szCs w:val="16"/>
              </w:rPr>
            </w:pPr>
            <w:r w:rsidRPr="00183AF2">
              <w:rPr>
                <w:sz w:val="16"/>
                <w:szCs w:val="16"/>
              </w:rPr>
              <w:t xml:space="preserve">DESARROLLO COMUNITARIO </w:t>
            </w:r>
          </w:p>
          <w:p w14:paraId="74B8BD85" w14:textId="678D9FC6" w:rsidR="00F61E48" w:rsidRPr="00183AF2" w:rsidRDefault="00183AF2" w:rsidP="00F61E48">
            <w:pPr>
              <w:pStyle w:val="Default"/>
              <w:jc w:val="both"/>
              <w:rPr>
                <w:sz w:val="16"/>
                <w:szCs w:val="16"/>
              </w:rPr>
            </w:pPr>
            <w:r w:rsidRPr="00183AF2">
              <w:rPr>
                <w:sz w:val="16"/>
                <w:szCs w:val="16"/>
              </w:rPr>
              <w:t xml:space="preserve">/HABITANTES DEL BARRIO FUTURO </w:t>
            </w:r>
          </w:p>
          <w:p w14:paraId="5F4EF69F" w14:textId="77777777" w:rsidR="00F61E48" w:rsidRPr="00183AF2" w:rsidRDefault="00F61E48" w:rsidP="00F61E48">
            <w:pPr>
              <w:pStyle w:val="Default"/>
              <w:jc w:val="both"/>
              <w:rPr>
                <w:sz w:val="16"/>
                <w:szCs w:val="16"/>
              </w:rPr>
            </w:pPr>
          </w:p>
        </w:tc>
      </w:tr>
      <w:tr w:rsidR="00183AF2" w:rsidRPr="00183AF2" w14:paraId="5AA54505" w14:textId="77777777" w:rsidTr="00F61E48">
        <w:tc>
          <w:tcPr>
            <w:tcW w:w="423" w:type="dxa"/>
          </w:tcPr>
          <w:p w14:paraId="6E40E784" w14:textId="4AD7D23C" w:rsidR="00183AF2" w:rsidRPr="00183AF2" w:rsidRDefault="00183AF2" w:rsidP="00F61E48">
            <w:pPr>
              <w:jc w:val="both"/>
              <w:rPr>
                <w:rFonts w:ascii="Arial" w:hAnsi="Arial" w:cs="Arial"/>
                <w:sz w:val="16"/>
                <w:szCs w:val="16"/>
              </w:rPr>
            </w:pPr>
            <w:r w:rsidRPr="00183AF2">
              <w:rPr>
                <w:rFonts w:ascii="Arial" w:hAnsi="Arial" w:cs="Arial"/>
                <w:sz w:val="16"/>
                <w:szCs w:val="16"/>
              </w:rPr>
              <w:t>8</w:t>
            </w:r>
          </w:p>
        </w:tc>
        <w:tc>
          <w:tcPr>
            <w:tcW w:w="2130" w:type="dxa"/>
          </w:tcPr>
          <w:p w14:paraId="4AFE9928" w14:textId="75379602" w:rsidR="00183AF2" w:rsidRPr="00183AF2" w:rsidRDefault="00183AF2" w:rsidP="00F61E48">
            <w:pPr>
              <w:pStyle w:val="Default"/>
              <w:rPr>
                <w:sz w:val="16"/>
                <w:szCs w:val="16"/>
              </w:rPr>
            </w:pPr>
            <w:r w:rsidRPr="00183AF2">
              <w:rPr>
                <w:b/>
                <w:sz w:val="16"/>
                <w:szCs w:val="16"/>
              </w:rPr>
              <w:t>RAFAEL SANDOVAL MORALES</w:t>
            </w:r>
          </w:p>
        </w:tc>
        <w:tc>
          <w:tcPr>
            <w:tcW w:w="3963" w:type="dxa"/>
          </w:tcPr>
          <w:p w14:paraId="24466415" w14:textId="06C20007" w:rsidR="00183AF2" w:rsidRPr="00183AF2" w:rsidRDefault="00183AF2" w:rsidP="00F61E48">
            <w:pPr>
              <w:pStyle w:val="Default"/>
              <w:jc w:val="both"/>
              <w:rPr>
                <w:sz w:val="16"/>
                <w:szCs w:val="16"/>
              </w:rPr>
            </w:pPr>
            <w:r w:rsidRPr="00183AF2">
              <w:rPr>
                <w:sz w:val="16"/>
                <w:szCs w:val="16"/>
              </w:rPr>
              <w:t>ANÁLISIS DE VULNERABILIDADES WEB EN LA PLATAFORMA RYC, Y ACADEMUSOFT DE LA UNIVERSIDAD TECNOLÓGICA DEL CHOCÓ DIEGO LUIS CÓRDOBA</w:t>
            </w:r>
          </w:p>
        </w:tc>
        <w:tc>
          <w:tcPr>
            <w:tcW w:w="2314" w:type="dxa"/>
          </w:tcPr>
          <w:p w14:paraId="64A5663D" w14:textId="01FB1033" w:rsidR="00183AF2" w:rsidRPr="00183AF2" w:rsidRDefault="00183AF2" w:rsidP="00183AF2">
            <w:pPr>
              <w:pStyle w:val="Default"/>
              <w:jc w:val="both"/>
              <w:rPr>
                <w:sz w:val="16"/>
                <w:szCs w:val="16"/>
              </w:rPr>
            </w:pPr>
            <w:r w:rsidRPr="00183AF2">
              <w:rPr>
                <w:sz w:val="16"/>
                <w:szCs w:val="16"/>
              </w:rPr>
              <w:t xml:space="preserve">ATENCIÓN AL SECTOR PRODUCTIVO Y EMPRESA DE LA ECONOMÍA SOLIDARIA </w:t>
            </w:r>
          </w:p>
          <w:p w14:paraId="3B7A3738" w14:textId="77777777" w:rsidR="00183AF2" w:rsidRPr="00183AF2" w:rsidRDefault="00183AF2" w:rsidP="00F61E48">
            <w:pPr>
              <w:pStyle w:val="Default"/>
              <w:jc w:val="both"/>
              <w:rPr>
                <w:sz w:val="16"/>
                <w:szCs w:val="16"/>
              </w:rPr>
            </w:pPr>
          </w:p>
        </w:tc>
      </w:tr>
      <w:tr w:rsidR="00F61E48" w:rsidRPr="00183AF2" w14:paraId="735ED2D0" w14:textId="77777777" w:rsidTr="00F61E48">
        <w:tc>
          <w:tcPr>
            <w:tcW w:w="423" w:type="dxa"/>
          </w:tcPr>
          <w:p w14:paraId="610B3D4A" w14:textId="4EF205BA" w:rsidR="00F61E48" w:rsidRPr="00183AF2" w:rsidRDefault="00183AF2" w:rsidP="00F61E48">
            <w:pPr>
              <w:jc w:val="both"/>
              <w:rPr>
                <w:rFonts w:ascii="Arial" w:hAnsi="Arial" w:cs="Arial"/>
                <w:sz w:val="16"/>
                <w:szCs w:val="16"/>
              </w:rPr>
            </w:pPr>
            <w:r w:rsidRPr="00183AF2">
              <w:rPr>
                <w:rFonts w:ascii="Arial" w:hAnsi="Arial" w:cs="Arial"/>
                <w:sz w:val="16"/>
                <w:szCs w:val="16"/>
              </w:rPr>
              <w:t>9</w:t>
            </w:r>
          </w:p>
        </w:tc>
        <w:tc>
          <w:tcPr>
            <w:tcW w:w="2130" w:type="dxa"/>
          </w:tcPr>
          <w:p w14:paraId="6DF01922" w14:textId="6AE37AFE" w:rsidR="00F61E48" w:rsidRPr="00183AF2" w:rsidRDefault="00183AF2" w:rsidP="00F61E48">
            <w:pPr>
              <w:pStyle w:val="Default"/>
              <w:rPr>
                <w:sz w:val="16"/>
                <w:szCs w:val="16"/>
              </w:rPr>
            </w:pPr>
            <w:r w:rsidRPr="00183AF2">
              <w:rPr>
                <w:sz w:val="16"/>
                <w:szCs w:val="16"/>
              </w:rPr>
              <w:t xml:space="preserve">VÍCTOR MENA, HENRY MEDINA, YESSIKA SERNA </w:t>
            </w:r>
          </w:p>
          <w:p w14:paraId="073B1F1F" w14:textId="77777777" w:rsidR="00F61E48" w:rsidRPr="00183AF2" w:rsidRDefault="00F61E48" w:rsidP="00F61E48">
            <w:pPr>
              <w:rPr>
                <w:rFonts w:ascii="Arial" w:hAnsi="Arial" w:cs="Arial"/>
                <w:sz w:val="16"/>
                <w:szCs w:val="16"/>
              </w:rPr>
            </w:pPr>
          </w:p>
        </w:tc>
        <w:tc>
          <w:tcPr>
            <w:tcW w:w="3963" w:type="dxa"/>
          </w:tcPr>
          <w:p w14:paraId="7F5F5AFF" w14:textId="72F56872" w:rsidR="00F61E48" w:rsidRPr="00183AF2" w:rsidRDefault="00183AF2" w:rsidP="00F61E48">
            <w:pPr>
              <w:pStyle w:val="Default"/>
              <w:jc w:val="both"/>
              <w:rPr>
                <w:sz w:val="16"/>
                <w:szCs w:val="16"/>
              </w:rPr>
            </w:pPr>
            <w:r w:rsidRPr="00183AF2">
              <w:rPr>
                <w:sz w:val="16"/>
                <w:szCs w:val="16"/>
              </w:rPr>
              <w:t xml:space="preserve">APLICACIÓN DE LA CTEI PARA EL MEJORAMIENTO DEL SECTOR MADERERO EN EL DEPARTAMENTO DEL CHOCÓ. </w:t>
            </w:r>
          </w:p>
          <w:p w14:paraId="02259692" w14:textId="77777777" w:rsidR="00F61E48" w:rsidRPr="00183AF2" w:rsidRDefault="00F61E48" w:rsidP="00F61E48">
            <w:pPr>
              <w:jc w:val="both"/>
              <w:rPr>
                <w:rFonts w:ascii="Arial" w:hAnsi="Arial" w:cs="Arial"/>
                <w:sz w:val="16"/>
                <w:szCs w:val="16"/>
              </w:rPr>
            </w:pPr>
          </w:p>
        </w:tc>
        <w:tc>
          <w:tcPr>
            <w:tcW w:w="2314" w:type="dxa"/>
          </w:tcPr>
          <w:p w14:paraId="43DF18A7" w14:textId="6116324E" w:rsidR="00F61E48" w:rsidRPr="00183AF2" w:rsidRDefault="00183AF2" w:rsidP="00F61E48">
            <w:pPr>
              <w:pStyle w:val="Default"/>
              <w:jc w:val="both"/>
              <w:rPr>
                <w:sz w:val="16"/>
                <w:szCs w:val="16"/>
              </w:rPr>
            </w:pPr>
            <w:r w:rsidRPr="00183AF2">
              <w:rPr>
                <w:sz w:val="16"/>
                <w:szCs w:val="16"/>
              </w:rPr>
              <w:t xml:space="preserve">ATENCIÓN AL SECTOR PRODUCTIVO Y EMPRESA DE LA ECONOMÍA SOLIDARIA </w:t>
            </w:r>
          </w:p>
          <w:p w14:paraId="770E1C41" w14:textId="77777777" w:rsidR="00F61E48" w:rsidRPr="00183AF2" w:rsidRDefault="00F61E48" w:rsidP="00F61E48">
            <w:pPr>
              <w:pStyle w:val="Default"/>
              <w:jc w:val="both"/>
              <w:rPr>
                <w:sz w:val="16"/>
                <w:szCs w:val="16"/>
              </w:rPr>
            </w:pPr>
          </w:p>
        </w:tc>
      </w:tr>
      <w:tr w:rsidR="00F61E48" w:rsidRPr="00183AF2" w14:paraId="501F5C60" w14:textId="77777777" w:rsidTr="00F61E48">
        <w:tc>
          <w:tcPr>
            <w:tcW w:w="423" w:type="dxa"/>
          </w:tcPr>
          <w:p w14:paraId="1FF19689" w14:textId="0790E8C8" w:rsidR="00F61E48" w:rsidRPr="00183AF2" w:rsidRDefault="00183AF2" w:rsidP="00F61E48">
            <w:pPr>
              <w:jc w:val="both"/>
              <w:rPr>
                <w:rFonts w:ascii="Arial" w:hAnsi="Arial" w:cs="Arial"/>
                <w:sz w:val="16"/>
                <w:szCs w:val="16"/>
              </w:rPr>
            </w:pPr>
            <w:r w:rsidRPr="00183AF2">
              <w:rPr>
                <w:rFonts w:ascii="Arial" w:hAnsi="Arial" w:cs="Arial"/>
                <w:sz w:val="16"/>
                <w:szCs w:val="16"/>
              </w:rPr>
              <w:t>10</w:t>
            </w:r>
          </w:p>
        </w:tc>
        <w:tc>
          <w:tcPr>
            <w:tcW w:w="2130" w:type="dxa"/>
          </w:tcPr>
          <w:p w14:paraId="565D3ED7" w14:textId="6507138B" w:rsidR="00F61E48" w:rsidRPr="00183AF2" w:rsidRDefault="00183AF2" w:rsidP="00F61E48">
            <w:pPr>
              <w:pStyle w:val="Default"/>
              <w:rPr>
                <w:sz w:val="16"/>
                <w:szCs w:val="16"/>
              </w:rPr>
            </w:pPr>
            <w:r w:rsidRPr="00183AF2">
              <w:rPr>
                <w:sz w:val="16"/>
                <w:szCs w:val="16"/>
              </w:rPr>
              <w:t xml:space="preserve">EDLY STELLA RENTERÍA </w:t>
            </w:r>
          </w:p>
          <w:p w14:paraId="1228BD25" w14:textId="77777777" w:rsidR="00F61E48" w:rsidRPr="00183AF2" w:rsidRDefault="00F61E48" w:rsidP="00F61E48">
            <w:pPr>
              <w:pStyle w:val="Default"/>
              <w:rPr>
                <w:sz w:val="16"/>
                <w:szCs w:val="16"/>
              </w:rPr>
            </w:pPr>
          </w:p>
        </w:tc>
        <w:tc>
          <w:tcPr>
            <w:tcW w:w="3963" w:type="dxa"/>
          </w:tcPr>
          <w:p w14:paraId="4925C11B" w14:textId="328A6A34" w:rsidR="00F61E48" w:rsidRPr="00183AF2" w:rsidRDefault="00183AF2" w:rsidP="00F61E48">
            <w:pPr>
              <w:pStyle w:val="Default"/>
              <w:jc w:val="both"/>
              <w:rPr>
                <w:sz w:val="16"/>
                <w:szCs w:val="16"/>
              </w:rPr>
            </w:pPr>
            <w:r w:rsidRPr="00183AF2">
              <w:rPr>
                <w:sz w:val="16"/>
                <w:szCs w:val="16"/>
              </w:rPr>
              <w:t xml:space="preserve">DISEÑO DE LA VÍA Y ESTRUCTURA DE PAVIMENTO B/ LAS AMÉRICAS </w:t>
            </w:r>
          </w:p>
          <w:p w14:paraId="3FECF0D5" w14:textId="77777777" w:rsidR="00F61E48" w:rsidRPr="00183AF2" w:rsidRDefault="00F61E48" w:rsidP="00F61E48">
            <w:pPr>
              <w:pStyle w:val="Default"/>
              <w:jc w:val="both"/>
              <w:rPr>
                <w:sz w:val="16"/>
                <w:szCs w:val="16"/>
              </w:rPr>
            </w:pPr>
          </w:p>
        </w:tc>
        <w:tc>
          <w:tcPr>
            <w:tcW w:w="2314" w:type="dxa"/>
          </w:tcPr>
          <w:p w14:paraId="5DD3A8BA" w14:textId="75183AD0" w:rsidR="00F61E48" w:rsidRPr="00183AF2" w:rsidRDefault="00183AF2" w:rsidP="00F61E48">
            <w:pPr>
              <w:pStyle w:val="Default"/>
              <w:jc w:val="both"/>
              <w:rPr>
                <w:sz w:val="16"/>
                <w:szCs w:val="16"/>
              </w:rPr>
            </w:pPr>
            <w:r w:rsidRPr="00183AF2">
              <w:rPr>
                <w:sz w:val="16"/>
                <w:szCs w:val="16"/>
              </w:rPr>
              <w:t xml:space="preserve">DESARROLLO COMUNITARIO </w:t>
            </w:r>
          </w:p>
          <w:p w14:paraId="7FE004A6" w14:textId="77777777" w:rsidR="00F61E48" w:rsidRPr="00183AF2" w:rsidRDefault="00F61E48" w:rsidP="00F61E48">
            <w:pPr>
              <w:pStyle w:val="Default"/>
              <w:jc w:val="both"/>
              <w:rPr>
                <w:sz w:val="16"/>
                <w:szCs w:val="16"/>
              </w:rPr>
            </w:pPr>
          </w:p>
        </w:tc>
      </w:tr>
      <w:tr w:rsidR="00F61E48" w:rsidRPr="00183AF2" w14:paraId="53205694" w14:textId="77777777" w:rsidTr="00F61E48">
        <w:tc>
          <w:tcPr>
            <w:tcW w:w="423" w:type="dxa"/>
          </w:tcPr>
          <w:p w14:paraId="7AABE576" w14:textId="1F2ACB01" w:rsidR="00F61E48" w:rsidRPr="00183AF2" w:rsidRDefault="00183AF2" w:rsidP="00F61E48">
            <w:pPr>
              <w:jc w:val="both"/>
              <w:rPr>
                <w:rFonts w:ascii="Arial" w:hAnsi="Arial" w:cs="Arial"/>
                <w:sz w:val="16"/>
                <w:szCs w:val="16"/>
              </w:rPr>
            </w:pPr>
            <w:r w:rsidRPr="00183AF2">
              <w:rPr>
                <w:rFonts w:ascii="Arial" w:hAnsi="Arial" w:cs="Arial"/>
                <w:sz w:val="16"/>
                <w:szCs w:val="16"/>
              </w:rPr>
              <w:t>11</w:t>
            </w:r>
          </w:p>
        </w:tc>
        <w:tc>
          <w:tcPr>
            <w:tcW w:w="2130" w:type="dxa"/>
          </w:tcPr>
          <w:p w14:paraId="6440A3C6" w14:textId="5F1E43E7" w:rsidR="00F61E48" w:rsidRPr="00183AF2" w:rsidRDefault="00183AF2" w:rsidP="00F61E48">
            <w:pPr>
              <w:pStyle w:val="Default"/>
              <w:rPr>
                <w:sz w:val="16"/>
                <w:szCs w:val="16"/>
              </w:rPr>
            </w:pPr>
            <w:r w:rsidRPr="00183AF2">
              <w:rPr>
                <w:sz w:val="16"/>
                <w:szCs w:val="16"/>
              </w:rPr>
              <w:t xml:space="preserve">YARLY ENITH MOSQUERA TORRES </w:t>
            </w:r>
          </w:p>
          <w:p w14:paraId="2F8EC8B1" w14:textId="77777777" w:rsidR="00F61E48" w:rsidRPr="00183AF2" w:rsidRDefault="00F61E48" w:rsidP="00F61E48">
            <w:pPr>
              <w:pStyle w:val="Default"/>
              <w:rPr>
                <w:sz w:val="16"/>
                <w:szCs w:val="16"/>
              </w:rPr>
            </w:pPr>
          </w:p>
        </w:tc>
        <w:tc>
          <w:tcPr>
            <w:tcW w:w="3963" w:type="dxa"/>
          </w:tcPr>
          <w:p w14:paraId="2016808C" w14:textId="1AC1B770" w:rsidR="00F61E48" w:rsidRPr="00183AF2" w:rsidRDefault="00183AF2" w:rsidP="00F61E48">
            <w:pPr>
              <w:pStyle w:val="Default"/>
              <w:jc w:val="both"/>
              <w:rPr>
                <w:sz w:val="16"/>
                <w:szCs w:val="16"/>
              </w:rPr>
            </w:pPr>
            <w:r w:rsidRPr="00183AF2">
              <w:rPr>
                <w:sz w:val="16"/>
                <w:szCs w:val="16"/>
              </w:rPr>
              <w:t xml:space="preserve">VOLUNTARIADO AGUA PARA LA VIDA APOYANDO LA INSTALACIÓN Y PUESTA EN FUNCIONAMIENTO DE SISTEMAS DE PURIFICACIÓN DE AGUA LLUVIA PARA LAS FAMILIAS </w:t>
            </w:r>
          </w:p>
          <w:p w14:paraId="13B60CA3" w14:textId="77777777" w:rsidR="00F61E48" w:rsidRPr="00183AF2" w:rsidRDefault="00F61E48" w:rsidP="00F61E48">
            <w:pPr>
              <w:pStyle w:val="Default"/>
              <w:jc w:val="both"/>
              <w:rPr>
                <w:sz w:val="16"/>
                <w:szCs w:val="16"/>
              </w:rPr>
            </w:pPr>
          </w:p>
        </w:tc>
        <w:tc>
          <w:tcPr>
            <w:tcW w:w="2314" w:type="dxa"/>
          </w:tcPr>
          <w:p w14:paraId="14416194" w14:textId="6710F926" w:rsidR="00F61E48" w:rsidRPr="00183AF2" w:rsidRDefault="00183AF2" w:rsidP="00F61E48">
            <w:pPr>
              <w:pStyle w:val="Default"/>
              <w:jc w:val="both"/>
              <w:rPr>
                <w:sz w:val="16"/>
                <w:szCs w:val="16"/>
              </w:rPr>
            </w:pPr>
            <w:r w:rsidRPr="00183AF2">
              <w:rPr>
                <w:sz w:val="16"/>
                <w:szCs w:val="16"/>
              </w:rPr>
              <w:lastRenderedPageBreak/>
              <w:t xml:space="preserve">DESARROLLO COMUNITARIO </w:t>
            </w:r>
          </w:p>
          <w:p w14:paraId="0D531DB4" w14:textId="6F196FAD" w:rsidR="00F61E48" w:rsidRPr="00183AF2" w:rsidRDefault="00183AF2" w:rsidP="00F61E48">
            <w:pPr>
              <w:pStyle w:val="Default"/>
              <w:jc w:val="both"/>
              <w:rPr>
                <w:sz w:val="16"/>
                <w:szCs w:val="16"/>
              </w:rPr>
            </w:pPr>
            <w:r w:rsidRPr="00183AF2">
              <w:rPr>
                <w:sz w:val="16"/>
                <w:szCs w:val="16"/>
              </w:rPr>
              <w:t xml:space="preserve">/HABITANTES DEL BARRIO OBRERO </w:t>
            </w:r>
          </w:p>
          <w:p w14:paraId="4A0F96FD" w14:textId="77777777" w:rsidR="00F61E48" w:rsidRPr="00183AF2" w:rsidRDefault="00F61E48" w:rsidP="00F61E48">
            <w:pPr>
              <w:pStyle w:val="Default"/>
              <w:jc w:val="both"/>
              <w:rPr>
                <w:sz w:val="16"/>
                <w:szCs w:val="16"/>
              </w:rPr>
            </w:pPr>
          </w:p>
        </w:tc>
      </w:tr>
      <w:tr w:rsidR="00F61E48" w:rsidRPr="00183AF2" w14:paraId="64290242" w14:textId="77777777" w:rsidTr="00F61E48">
        <w:tc>
          <w:tcPr>
            <w:tcW w:w="423" w:type="dxa"/>
          </w:tcPr>
          <w:p w14:paraId="6A86F49D" w14:textId="110FD2B3" w:rsidR="00F61E48" w:rsidRPr="00183AF2" w:rsidRDefault="00183AF2" w:rsidP="00F61E48">
            <w:pPr>
              <w:jc w:val="both"/>
              <w:rPr>
                <w:rFonts w:ascii="Arial" w:hAnsi="Arial" w:cs="Arial"/>
                <w:sz w:val="16"/>
                <w:szCs w:val="16"/>
              </w:rPr>
            </w:pPr>
            <w:r w:rsidRPr="00183AF2">
              <w:rPr>
                <w:rFonts w:ascii="Arial" w:hAnsi="Arial" w:cs="Arial"/>
                <w:sz w:val="16"/>
                <w:szCs w:val="16"/>
              </w:rPr>
              <w:lastRenderedPageBreak/>
              <w:t>12</w:t>
            </w:r>
          </w:p>
        </w:tc>
        <w:tc>
          <w:tcPr>
            <w:tcW w:w="2130" w:type="dxa"/>
          </w:tcPr>
          <w:p w14:paraId="2361621A" w14:textId="17C19771" w:rsidR="00F61E48" w:rsidRPr="00183AF2" w:rsidRDefault="00183AF2" w:rsidP="00F61E48">
            <w:pPr>
              <w:pStyle w:val="Default"/>
              <w:rPr>
                <w:sz w:val="16"/>
                <w:szCs w:val="16"/>
              </w:rPr>
            </w:pPr>
            <w:r w:rsidRPr="00183AF2">
              <w:rPr>
                <w:sz w:val="16"/>
                <w:szCs w:val="16"/>
              </w:rPr>
              <w:t xml:space="preserve">JULIO RICARDO SANABRIA. </w:t>
            </w:r>
          </w:p>
          <w:p w14:paraId="566327B7" w14:textId="77777777" w:rsidR="00F61E48" w:rsidRPr="00183AF2" w:rsidRDefault="00F61E48" w:rsidP="00F61E48">
            <w:pPr>
              <w:rPr>
                <w:rFonts w:ascii="Arial" w:hAnsi="Arial" w:cs="Arial"/>
                <w:sz w:val="16"/>
                <w:szCs w:val="16"/>
              </w:rPr>
            </w:pPr>
          </w:p>
        </w:tc>
        <w:tc>
          <w:tcPr>
            <w:tcW w:w="3963" w:type="dxa"/>
          </w:tcPr>
          <w:p w14:paraId="5BBBBA32" w14:textId="3C31ACBB" w:rsidR="00F61E48" w:rsidRPr="00183AF2" w:rsidRDefault="00183AF2" w:rsidP="00F61E48">
            <w:pPr>
              <w:pStyle w:val="Default"/>
              <w:jc w:val="both"/>
              <w:rPr>
                <w:sz w:val="16"/>
                <w:szCs w:val="16"/>
              </w:rPr>
            </w:pPr>
            <w:r w:rsidRPr="00183AF2">
              <w:rPr>
                <w:sz w:val="16"/>
                <w:szCs w:val="16"/>
              </w:rPr>
              <w:t xml:space="preserve">IMPLEMENTACIÓN DE LOS PLANES DE MANEJO PARTICIPATIVO DE LAS CUENCAS ABASTECEDORAS DE ACUEDUCTOS MUNICIPALES DEL DEPARTAMENTO DEL CHOCÓ </w:t>
            </w:r>
          </w:p>
          <w:p w14:paraId="34F77AE9" w14:textId="77777777" w:rsidR="00F61E48" w:rsidRPr="00183AF2" w:rsidRDefault="00F61E48" w:rsidP="00F61E48">
            <w:pPr>
              <w:jc w:val="both"/>
              <w:rPr>
                <w:rFonts w:ascii="Arial" w:hAnsi="Arial" w:cs="Arial"/>
                <w:sz w:val="16"/>
                <w:szCs w:val="16"/>
              </w:rPr>
            </w:pPr>
          </w:p>
        </w:tc>
        <w:tc>
          <w:tcPr>
            <w:tcW w:w="2314" w:type="dxa"/>
          </w:tcPr>
          <w:p w14:paraId="15AB66B7" w14:textId="4ACF26FC" w:rsidR="00F61E48" w:rsidRPr="00183AF2" w:rsidRDefault="00183AF2" w:rsidP="00F61E48">
            <w:pPr>
              <w:pStyle w:val="Default"/>
              <w:jc w:val="both"/>
              <w:rPr>
                <w:sz w:val="16"/>
                <w:szCs w:val="16"/>
              </w:rPr>
            </w:pPr>
            <w:r w:rsidRPr="00183AF2">
              <w:rPr>
                <w:sz w:val="16"/>
                <w:szCs w:val="16"/>
              </w:rPr>
              <w:t xml:space="preserve">DESARROLLO COMUNITARIO </w:t>
            </w:r>
          </w:p>
          <w:p w14:paraId="153317E9" w14:textId="77777777" w:rsidR="00F61E48" w:rsidRPr="00183AF2" w:rsidRDefault="00F61E48" w:rsidP="00F61E48">
            <w:pPr>
              <w:pStyle w:val="Default"/>
              <w:jc w:val="both"/>
              <w:rPr>
                <w:sz w:val="16"/>
                <w:szCs w:val="16"/>
              </w:rPr>
            </w:pPr>
          </w:p>
        </w:tc>
      </w:tr>
      <w:tr w:rsidR="00F61E48" w:rsidRPr="00183AF2" w14:paraId="667E3EB1" w14:textId="77777777" w:rsidTr="00F61E48">
        <w:tc>
          <w:tcPr>
            <w:tcW w:w="423" w:type="dxa"/>
          </w:tcPr>
          <w:p w14:paraId="7FFBE7BA" w14:textId="04EFCD1B" w:rsidR="00F61E48" w:rsidRPr="00183AF2" w:rsidRDefault="00183AF2" w:rsidP="00F61E48">
            <w:pPr>
              <w:jc w:val="both"/>
              <w:rPr>
                <w:rFonts w:ascii="Arial" w:hAnsi="Arial" w:cs="Arial"/>
                <w:sz w:val="16"/>
                <w:szCs w:val="16"/>
              </w:rPr>
            </w:pPr>
            <w:r w:rsidRPr="00183AF2">
              <w:rPr>
                <w:rFonts w:ascii="Arial" w:hAnsi="Arial" w:cs="Arial"/>
                <w:sz w:val="16"/>
                <w:szCs w:val="16"/>
              </w:rPr>
              <w:t>13</w:t>
            </w:r>
          </w:p>
        </w:tc>
        <w:tc>
          <w:tcPr>
            <w:tcW w:w="2130" w:type="dxa"/>
          </w:tcPr>
          <w:p w14:paraId="63C44863" w14:textId="4C390265" w:rsidR="00F61E48" w:rsidRPr="00183AF2" w:rsidRDefault="00183AF2" w:rsidP="00F61E48">
            <w:pPr>
              <w:pStyle w:val="Default"/>
              <w:rPr>
                <w:sz w:val="16"/>
                <w:szCs w:val="16"/>
              </w:rPr>
            </w:pPr>
            <w:r w:rsidRPr="00183AF2">
              <w:rPr>
                <w:sz w:val="16"/>
                <w:szCs w:val="16"/>
              </w:rPr>
              <w:t xml:space="preserve">JOSÉ HARRY COPETE ARROYO </w:t>
            </w:r>
          </w:p>
          <w:p w14:paraId="7DF5D1F6" w14:textId="77777777" w:rsidR="00F61E48" w:rsidRPr="00183AF2" w:rsidRDefault="00F61E48" w:rsidP="00F61E48">
            <w:pPr>
              <w:rPr>
                <w:rFonts w:ascii="Arial" w:hAnsi="Arial" w:cs="Arial"/>
                <w:sz w:val="16"/>
                <w:szCs w:val="16"/>
              </w:rPr>
            </w:pPr>
          </w:p>
        </w:tc>
        <w:tc>
          <w:tcPr>
            <w:tcW w:w="3963" w:type="dxa"/>
          </w:tcPr>
          <w:p w14:paraId="12D89D4A" w14:textId="0A3DC214" w:rsidR="00F61E48" w:rsidRPr="00183AF2" w:rsidRDefault="00183AF2" w:rsidP="00F61E48">
            <w:pPr>
              <w:pStyle w:val="Default"/>
              <w:jc w:val="both"/>
              <w:rPr>
                <w:sz w:val="16"/>
                <w:szCs w:val="16"/>
              </w:rPr>
            </w:pPr>
            <w:r w:rsidRPr="00183AF2">
              <w:rPr>
                <w:sz w:val="16"/>
                <w:szCs w:val="16"/>
              </w:rPr>
              <w:t xml:space="preserve">FOMENTO DE SISTEMAS PRODUCTIVOS CORREGIMIENTO DE BORAUDO, EN EL MUNICIPIO DE LLORÓ </w:t>
            </w:r>
          </w:p>
          <w:p w14:paraId="5A84D343" w14:textId="77777777" w:rsidR="00F61E48" w:rsidRPr="00183AF2" w:rsidRDefault="00F61E48" w:rsidP="00F61E48">
            <w:pPr>
              <w:jc w:val="both"/>
              <w:rPr>
                <w:rFonts w:ascii="Arial" w:hAnsi="Arial" w:cs="Arial"/>
                <w:sz w:val="16"/>
                <w:szCs w:val="16"/>
              </w:rPr>
            </w:pPr>
          </w:p>
        </w:tc>
        <w:tc>
          <w:tcPr>
            <w:tcW w:w="2314" w:type="dxa"/>
          </w:tcPr>
          <w:p w14:paraId="14BF60E3" w14:textId="280863C7" w:rsidR="00F61E48" w:rsidRPr="00183AF2" w:rsidRDefault="00183AF2" w:rsidP="00F61E48">
            <w:pPr>
              <w:pStyle w:val="Default"/>
              <w:jc w:val="both"/>
              <w:rPr>
                <w:sz w:val="16"/>
                <w:szCs w:val="16"/>
              </w:rPr>
            </w:pPr>
            <w:r w:rsidRPr="00183AF2">
              <w:rPr>
                <w:sz w:val="16"/>
                <w:szCs w:val="16"/>
              </w:rPr>
              <w:t xml:space="preserve">DESARROLLO COMUNITARIO </w:t>
            </w:r>
          </w:p>
          <w:p w14:paraId="34A985C9" w14:textId="77777777" w:rsidR="00F61E48" w:rsidRPr="00183AF2" w:rsidRDefault="00F61E48" w:rsidP="00F61E48">
            <w:pPr>
              <w:pStyle w:val="Default"/>
              <w:jc w:val="both"/>
              <w:rPr>
                <w:sz w:val="16"/>
                <w:szCs w:val="16"/>
              </w:rPr>
            </w:pPr>
          </w:p>
        </w:tc>
      </w:tr>
      <w:tr w:rsidR="00F61E48" w:rsidRPr="00183AF2" w14:paraId="5745D8C5" w14:textId="77777777" w:rsidTr="00F61E48">
        <w:tc>
          <w:tcPr>
            <w:tcW w:w="423" w:type="dxa"/>
          </w:tcPr>
          <w:p w14:paraId="12143B91" w14:textId="4BB0220F" w:rsidR="00F61E48" w:rsidRPr="00183AF2" w:rsidRDefault="00183AF2" w:rsidP="00F61E48">
            <w:pPr>
              <w:jc w:val="both"/>
              <w:rPr>
                <w:rFonts w:ascii="Arial" w:hAnsi="Arial" w:cs="Arial"/>
                <w:sz w:val="16"/>
                <w:szCs w:val="16"/>
              </w:rPr>
            </w:pPr>
            <w:r w:rsidRPr="00183AF2">
              <w:rPr>
                <w:rFonts w:ascii="Arial" w:hAnsi="Arial" w:cs="Arial"/>
                <w:sz w:val="16"/>
                <w:szCs w:val="16"/>
              </w:rPr>
              <w:t>14</w:t>
            </w:r>
          </w:p>
        </w:tc>
        <w:tc>
          <w:tcPr>
            <w:tcW w:w="2130" w:type="dxa"/>
          </w:tcPr>
          <w:p w14:paraId="0E2A87B2" w14:textId="00CE79A5" w:rsidR="00F61E48" w:rsidRPr="00183AF2" w:rsidRDefault="00183AF2" w:rsidP="00F61E48">
            <w:pPr>
              <w:pStyle w:val="Default"/>
              <w:rPr>
                <w:sz w:val="16"/>
                <w:szCs w:val="16"/>
              </w:rPr>
            </w:pPr>
            <w:r w:rsidRPr="00183AF2">
              <w:rPr>
                <w:sz w:val="16"/>
                <w:szCs w:val="16"/>
              </w:rPr>
              <w:t xml:space="preserve">EDLY STELLA RENTERÍA </w:t>
            </w:r>
          </w:p>
          <w:p w14:paraId="2D3DD297" w14:textId="77777777" w:rsidR="00F61E48" w:rsidRPr="00183AF2" w:rsidRDefault="00F61E48" w:rsidP="00F61E48">
            <w:pPr>
              <w:pStyle w:val="Default"/>
              <w:rPr>
                <w:sz w:val="16"/>
                <w:szCs w:val="16"/>
              </w:rPr>
            </w:pPr>
          </w:p>
        </w:tc>
        <w:tc>
          <w:tcPr>
            <w:tcW w:w="3963" w:type="dxa"/>
          </w:tcPr>
          <w:p w14:paraId="233865B7" w14:textId="550F148B" w:rsidR="00F61E48" w:rsidRPr="00183AF2" w:rsidRDefault="00183AF2" w:rsidP="00F61E48">
            <w:pPr>
              <w:pStyle w:val="Default"/>
              <w:jc w:val="both"/>
              <w:rPr>
                <w:sz w:val="16"/>
                <w:szCs w:val="16"/>
              </w:rPr>
            </w:pPr>
            <w:r w:rsidRPr="00183AF2">
              <w:rPr>
                <w:sz w:val="16"/>
                <w:szCs w:val="16"/>
              </w:rPr>
              <w:t xml:space="preserve">ASESORÍA PARA EL MEJORAMIENTO DE LAS CALLES EN EL BARRIO LAS MARGARITAS </w:t>
            </w:r>
          </w:p>
          <w:p w14:paraId="37C4A513" w14:textId="77777777" w:rsidR="00F61E48" w:rsidRPr="00183AF2" w:rsidRDefault="00F61E48" w:rsidP="00F61E48">
            <w:pPr>
              <w:pStyle w:val="Default"/>
              <w:jc w:val="both"/>
              <w:rPr>
                <w:sz w:val="16"/>
                <w:szCs w:val="16"/>
              </w:rPr>
            </w:pPr>
          </w:p>
        </w:tc>
        <w:tc>
          <w:tcPr>
            <w:tcW w:w="2314" w:type="dxa"/>
          </w:tcPr>
          <w:p w14:paraId="60DE753C" w14:textId="4E5CCC8D" w:rsidR="00F61E48" w:rsidRPr="00183AF2" w:rsidRDefault="00183AF2" w:rsidP="00F61E48">
            <w:pPr>
              <w:pStyle w:val="Default"/>
              <w:jc w:val="both"/>
              <w:rPr>
                <w:sz w:val="16"/>
                <w:szCs w:val="16"/>
              </w:rPr>
            </w:pPr>
            <w:r w:rsidRPr="00183AF2">
              <w:rPr>
                <w:sz w:val="16"/>
                <w:szCs w:val="16"/>
              </w:rPr>
              <w:t>DESARROLLO COMUNITARIO/</w:t>
            </w:r>
          </w:p>
          <w:p w14:paraId="4C1B5BC8" w14:textId="3D9AA413" w:rsidR="00F61E48" w:rsidRPr="00183AF2" w:rsidRDefault="00183AF2" w:rsidP="00F61E48">
            <w:pPr>
              <w:pStyle w:val="Default"/>
              <w:jc w:val="both"/>
              <w:rPr>
                <w:sz w:val="16"/>
                <w:szCs w:val="16"/>
              </w:rPr>
            </w:pPr>
            <w:r w:rsidRPr="00183AF2">
              <w:rPr>
                <w:sz w:val="16"/>
                <w:szCs w:val="16"/>
              </w:rPr>
              <w:t xml:space="preserve">HABITANTES B/ LAS MARGARITAS </w:t>
            </w:r>
          </w:p>
          <w:p w14:paraId="30AF2F51" w14:textId="27779357" w:rsidR="00F61E48" w:rsidRPr="00183AF2" w:rsidRDefault="00183AF2" w:rsidP="00F61E48">
            <w:pPr>
              <w:pStyle w:val="Default"/>
              <w:jc w:val="both"/>
              <w:rPr>
                <w:sz w:val="16"/>
                <w:szCs w:val="16"/>
              </w:rPr>
            </w:pPr>
            <w:r w:rsidRPr="00183AF2">
              <w:rPr>
                <w:sz w:val="16"/>
                <w:szCs w:val="16"/>
              </w:rPr>
              <w:t xml:space="preserve"> </w:t>
            </w:r>
          </w:p>
          <w:p w14:paraId="0DFDA8EA" w14:textId="77777777" w:rsidR="00F61E48" w:rsidRPr="00183AF2" w:rsidRDefault="00F61E48" w:rsidP="00F61E48">
            <w:pPr>
              <w:pStyle w:val="Default"/>
              <w:jc w:val="both"/>
              <w:rPr>
                <w:sz w:val="16"/>
                <w:szCs w:val="16"/>
              </w:rPr>
            </w:pPr>
          </w:p>
        </w:tc>
      </w:tr>
      <w:tr w:rsidR="00F61E48" w:rsidRPr="00183AF2" w14:paraId="75AC2F72" w14:textId="77777777" w:rsidTr="00F61E48">
        <w:tc>
          <w:tcPr>
            <w:tcW w:w="423" w:type="dxa"/>
          </w:tcPr>
          <w:p w14:paraId="4D774795" w14:textId="378D838B" w:rsidR="00F61E48" w:rsidRPr="00183AF2" w:rsidRDefault="00183AF2" w:rsidP="00F61E48">
            <w:pPr>
              <w:jc w:val="both"/>
              <w:rPr>
                <w:rFonts w:ascii="Arial" w:hAnsi="Arial" w:cs="Arial"/>
                <w:sz w:val="16"/>
                <w:szCs w:val="16"/>
              </w:rPr>
            </w:pPr>
            <w:r w:rsidRPr="00183AF2">
              <w:rPr>
                <w:rFonts w:ascii="Arial" w:hAnsi="Arial" w:cs="Arial"/>
                <w:sz w:val="16"/>
                <w:szCs w:val="16"/>
              </w:rPr>
              <w:t>15</w:t>
            </w:r>
          </w:p>
        </w:tc>
        <w:tc>
          <w:tcPr>
            <w:tcW w:w="2130" w:type="dxa"/>
          </w:tcPr>
          <w:p w14:paraId="02958BA5" w14:textId="485C242D" w:rsidR="00F61E48" w:rsidRPr="00183AF2" w:rsidRDefault="00183AF2" w:rsidP="00F61E48">
            <w:pPr>
              <w:pStyle w:val="Default"/>
              <w:rPr>
                <w:sz w:val="16"/>
                <w:szCs w:val="16"/>
              </w:rPr>
            </w:pPr>
            <w:r w:rsidRPr="00183AF2">
              <w:rPr>
                <w:sz w:val="16"/>
                <w:szCs w:val="16"/>
              </w:rPr>
              <w:t xml:space="preserve">VÍCTOR ELEAZAR MENA </w:t>
            </w:r>
          </w:p>
          <w:p w14:paraId="7402076D" w14:textId="77777777" w:rsidR="00F61E48" w:rsidRPr="00183AF2" w:rsidRDefault="00F61E48" w:rsidP="00F61E48">
            <w:pPr>
              <w:rPr>
                <w:rFonts w:ascii="Arial" w:hAnsi="Arial" w:cs="Arial"/>
                <w:sz w:val="16"/>
                <w:szCs w:val="16"/>
              </w:rPr>
            </w:pPr>
          </w:p>
        </w:tc>
        <w:tc>
          <w:tcPr>
            <w:tcW w:w="3963" w:type="dxa"/>
          </w:tcPr>
          <w:p w14:paraId="09239EA5" w14:textId="0D6676D6" w:rsidR="00F61E48" w:rsidRPr="00183AF2" w:rsidRDefault="00183AF2" w:rsidP="00F61E48">
            <w:pPr>
              <w:pStyle w:val="Default"/>
              <w:jc w:val="both"/>
              <w:rPr>
                <w:sz w:val="16"/>
                <w:szCs w:val="16"/>
              </w:rPr>
            </w:pPr>
            <w:r w:rsidRPr="00183AF2">
              <w:rPr>
                <w:sz w:val="16"/>
                <w:szCs w:val="16"/>
              </w:rPr>
              <w:t xml:space="preserve">ANÁLISIS AGROECOLÓGICO, SOCIOECONÓMICO Y DE SUSTENTABILIDAD DE LOS HUERTOS CASEROS MIXTOS DEL MUNICIPIO DEL CARMEN DE ATRATO, DEPARTAMENTO DEL CHOCÓ. </w:t>
            </w:r>
          </w:p>
          <w:p w14:paraId="0CE3DACF" w14:textId="77777777" w:rsidR="00F61E48" w:rsidRPr="00183AF2" w:rsidRDefault="00F61E48" w:rsidP="00F61E48">
            <w:pPr>
              <w:jc w:val="both"/>
              <w:rPr>
                <w:rFonts w:ascii="Arial" w:hAnsi="Arial" w:cs="Arial"/>
                <w:sz w:val="16"/>
                <w:szCs w:val="16"/>
              </w:rPr>
            </w:pPr>
          </w:p>
        </w:tc>
        <w:tc>
          <w:tcPr>
            <w:tcW w:w="2314" w:type="dxa"/>
          </w:tcPr>
          <w:p w14:paraId="605AF884" w14:textId="2EB35775" w:rsidR="00F61E48" w:rsidRPr="00183AF2" w:rsidRDefault="00183AF2" w:rsidP="00F61E48">
            <w:pPr>
              <w:pStyle w:val="Default"/>
              <w:jc w:val="both"/>
              <w:rPr>
                <w:sz w:val="16"/>
                <w:szCs w:val="16"/>
              </w:rPr>
            </w:pPr>
            <w:r w:rsidRPr="00183AF2">
              <w:rPr>
                <w:sz w:val="16"/>
                <w:szCs w:val="16"/>
              </w:rPr>
              <w:t xml:space="preserve">DESARROLLO COMUNITARIO </w:t>
            </w:r>
          </w:p>
          <w:p w14:paraId="1C4DF491" w14:textId="77777777" w:rsidR="00F61E48" w:rsidRPr="00183AF2" w:rsidRDefault="00F61E48" w:rsidP="00F61E48">
            <w:pPr>
              <w:pStyle w:val="Default"/>
              <w:jc w:val="both"/>
              <w:rPr>
                <w:sz w:val="16"/>
                <w:szCs w:val="16"/>
              </w:rPr>
            </w:pPr>
          </w:p>
        </w:tc>
      </w:tr>
      <w:tr w:rsidR="00F61E48" w:rsidRPr="00183AF2" w14:paraId="65128525" w14:textId="77777777" w:rsidTr="00F61E48">
        <w:tc>
          <w:tcPr>
            <w:tcW w:w="423" w:type="dxa"/>
          </w:tcPr>
          <w:p w14:paraId="2B346527" w14:textId="6EC0586B" w:rsidR="00F61E48" w:rsidRPr="00183AF2" w:rsidRDefault="00183AF2" w:rsidP="00F61E48">
            <w:pPr>
              <w:jc w:val="both"/>
              <w:rPr>
                <w:rFonts w:ascii="Arial" w:hAnsi="Arial" w:cs="Arial"/>
                <w:sz w:val="16"/>
                <w:szCs w:val="16"/>
              </w:rPr>
            </w:pPr>
            <w:r w:rsidRPr="00183AF2">
              <w:rPr>
                <w:rFonts w:ascii="Arial" w:hAnsi="Arial" w:cs="Arial"/>
                <w:sz w:val="16"/>
                <w:szCs w:val="16"/>
              </w:rPr>
              <w:t>16</w:t>
            </w:r>
          </w:p>
        </w:tc>
        <w:tc>
          <w:tcPr>
            <w:tcW w:w="2130" w:type="dxa"/>
          </w:tcPr>
          <w:p w14:paraId="1C54E6A4" w14:textId="6206069D" w:rsidR="00F61E48" w:rsidRPr="00183AF2" w:rsidRDefault="00183AF2" w:rsidP="00F61E48">
            <w:pPr>
              <w:pStyle w:val="Default"/>
              <w:rPr>
                <w:sz w:val="16"/>
                <w:szCs w:val="16"/>
              </w:rPr>
            </w:pPr>
            <w:r w:rsidRPr="00183AF2">
              <w:rPr>
                <w:sz w:val="16"/>
                <w:szCs w:val="16"/>
              </w:rPr>
              <w:t xml:space="preserve">HABITANTES BARRIO SANTO DOMINGO </w:t>
            </w:r>
          </w:p>
          <w:p w14:paraId="14195B11" w14:textId="77777777" w:rsidR="00F61E48" w:rsidRPr="00183AF2" w:rsidRDefault="00F61E48" w:rsidP="00F61E48">
            <w:pPr>
              <w:pStyle w:val="Default"/>
              <w:rPr>
                <w:sz w:val="16"/>
                <w:szCs w:val="16"/>
              </w:rPr>
            </w:pPr>
          </w:p>
        </w:tc>
        <w:tc>
          <w:tcPr>
            <w:tcW w:w="3963" w:type="dxa"/>
          </w:tcPr>
          <w:p w14:paraId="6F898CAF" w14:textId="4297047C" w:rsidR="00F61E48" w:rsidRPr="00183AF2" w:rsidRDefault="00183AF2" w:rsidP="00F61E48">
            <w:pPr>
              <w:pStyle w:val="Default"/>
              <w:jc w:val="both"/>
              <w:rPr>
                <w:sz w:val="16"/>
                <w:szCs w:val="16"/>
              </w:rPr>
            </w:pPr>
            <w:r w:rsidRPr="00183AF2">
              <w:rPr>
                <w:sz w:val="16"/>
                <w:szCs w:val="16"/>
              </w:rPr>
              <w:t xml:space="preserve">LEVANTAMIENTO TOPOGRÁFICO PARA CANALIZACIÓN DE LAS AGUAS LLUVIAS </w:t>
            </w:r>
          </w:p>
          <w:p w14:paraId="2BC7631C" w14:textId="77777777" w:rsidR="00F61E48" w:rsidRPr="00183AF2" w:rsidRDefault="00F61E48" w:rsidP="00F61E48">
            <w:pPr>
              <w:pStyle w:val="Default"/>
              <w:jc w:val="both"/>
              <w:rPr>
                <w:sz w:val="16"/>
                <w:szCs w:val="16"/>
              </w:rPr>
            </w:pPr>
          </w:p>
        </w:tc>
        <w:tc>
          <w:tcPr>
            <w:tcW w:w="2314" w:type="dxa"/>
          </w:tcPr>
          <w:p w14:paraId="62008301" w14:textId="61ECD637" w:rsidR="00F61E48" w:rsidRPr="00183AF2" w:rsidRDefault="00183AF2" w:rsidP="00F61E48">
            <w:pPr>
              <w:pStyle w:val="Default"/>
              <w:jc w:val="both"/>
              <w:rPr>
                <w:sz w:val="16"/>
                <w:szCs w:val="16"/>
              </w:rPr>
            </w:pPr>
            <w:r w:rsidRPr="00183AF2">
              <w:rPr>
                <w:sz w:val="16"/>
                <w:szCs w:val="16"/>
              </w:rPr>
              <w:t xml:space="preserve">ISMAEL HARRY REALES PARRA </w:t>
            </w:r>
          </w:p>
          <w:p w14:paraId="1B31EB09" w14:textId="77777777" w:rsidR="00F61E48" w:rsidRPr="00183AF2" w:rsidRDefault="00F61E48" w:rsidP="00F61E48">
            <w:pPr>
              <w:pStyle w:val="Default"/>
              <w:jc w:val="both"/>
              <w:rPr>
                <w:sz w:val="16"/>
                <w:szCs w:val="16"/>
              </w:rPr>
            </w:pPr>
          </w:p>
        </w:tc>
      </w:tr>
      <w:tr w:rsidR="00F61E48" w:rsidRPr="00183AF2" w14:paraId="103C3324" w14:textId="77777777" w:rsidTr="00F61E48">
        <w:tc>
          <w:tcPr>
            <w:tcW w:w="423" w:type="dxa"/>
          </w:tcPr>
          <w:p w14:paraId="6DE45615" w14:textId="7A684880" w:rsidR="00F61E48" w:rsidRPr="00183AF2" w:rsidRDefault="00183AF2" w:rsidP="00F61E48">
            <w:pPr>
              <w:jc w:val="both"/>
              <w:rPr>
                <w:rFonts w:ascii="Arial" w:hAnsi="Arial" w:cs="Arial"/>
                <w:sz w:val="16"/>
                <w:szCs w:val="16"/>
              </w:rPr>
            </w:pPr>
            <w:r w:rsidRPr="00183AF2">
              <w:rPr>
                <w:rFonts w:ascii="Arial" w:hAnsi="Arial" w:cs="Arial"/>
                <w:sz w:val="16"/>
                <w:szCs w:val="16"/>
              </w:rPr>
              <w:t>17</w:t>
            </w:r>
          </w:p>
        </w:tc>
        <w:tc>
          <w:tcPr>
            <w:tcW w:w="2130" w:type="dxa"/>
          </w:tcPr>
          <w:p w14:paraId="715AC4A7" w14:textId="0D676C8F" w:rsidR="00F61E48" w:rsidRPr="00183AF2" w:rsidRDefault="00183AF2" w:rsidP="00F61E48">
            <w:pPr>
              <w:pStyle w:val="Default"/>
              <w:rPr>
                <w:sz w:val="16"/>
                <w:szCs w:val="16"/>
              </w:rPr>
            </w:pPr>
            <w:r w:rsidRPr="00183AF2">
              <w:rPr>
                <w:sz w:val="16"/>
                <w:szCs w:val="16"/>
              </w:rPr>
              <w:t xml:space="preserve">VÍCTOR ELEAZAR MENA </w:t>
            </w:r>
          </w:p>
          <w:p w14:paraId="6BC75EE2" w14:textId="77777777" w:rsidR="00F61E48" w:rsidRPr="00183AF2" w:rsidRDefault="00F61E48" w:rsidP="00F61E48">
            <w:pPr>
              <w:rPr>
                <w:rFonts w:ascii="Arial" w:hAnsi="Arial" w:cs="Arial"/>
                <w:sz w:val="16"/>
                <w:szCs w:val="16"/>
              </w:rPr>
            </w:pPr>
          </w:p>
        </w:tc>
        <w:tc>
          <w:tcPr>
            <w:tcW w:w="3963" w:type="dxa"/>
          </w:tcPr>
          <w:p w14:paraId="7EF5176C" w14:textId="02B15B2D" w:rsidR="00F61E48" w:rsidRPr="00183AF2" w:rsidRDefault="00183AF2" w:rsidP="00F61E48">
            <w:pPr>
              <w:pStyle w:val="Default"/>
              <w:jc w:val="both"/>
              <w:rPr>
                <w:sz w:val="16"/>
                <w:szCs w:val="16"/>
              </w:rPr>
            </w:pPr>
            <w:r w:rsidRPr="00183AF2">
              <w:rPr>
                <w:sz w:val="16"/>
                <w:szCs w:val="16"/>
              </w:rPr>
              <w:t xml:space="preserve">CONOCIMIENTO Y CONSERVACIÓN PARTICIPATIVA DE LAS PLANTAS MEDICINALES ASOCIADAS A LAS PRÁCTICAS DE MEDICINA TRADICIONAL PARA LA ATENCIÓN AUTOGESTIÓN EN SALUD DEL CORREGIMIENTO DE SAN ISIDRO-RIO QUITO </w:t>
            </w:r>
          </w:p>
          <w:p w14:paraId="5A8FFCA9" w14:textId="77777777" w:rsidR="00F61E48" w:rsidRPr="00183AF2" w:rsidRDefault="00F61E48" w:rsidP="00F61E48">
            <w:pPr>
              <w:jc w:val="both"/>
              <w:rPr>
                <w:rFonts w:ascii="Arial" w:hAnsi="Arial" w:cs="Arial"/>
                <w:sz w:val="16"/>
                <w:szCs w:val="16"/>
              </w:rPr>
            </w:pPr>
          </w:p>
        </w:tc>
        <w:tc>
          <w:tcPr>
            <w:tcW w:w="2314" w:type="dxa"/>
          </w:tcPr>
          <w:p w14:paraId="69503F53" w14:textId="54F9C23B" w:rsidR="00F61E48" w:rsidRPr="00183AF2" w:rsidRDefault="00183AF2" w:rsidP="00F61E48">
            <w:pPr>
              <w:pStyle w:val="Default"/>
              <w:jc w:val="both"/>
              <w:rPr>
                <w:sz w:val="16"/>
                <w:szCs w:val="16"/>
              </w:rPr>
            </w:pPr>
            <w:r w:rsidRPr="00183AF2">
              <w:rPr>
                <w:sz w:val="16"/>
                <w:szCs w:val="16"/>
              </w:rPr>
              <w:t xml:space="preserve">DESARROLLO COMUNITARIO </w:t>
            </w:r>
          </w:p>
          <w:p w14:paraId="60DCC346" w14:textId="77777777" w:rsidR="00F61E48" w:rsidRPr="00183AF2" w:rsidRDefault="00F61E48" w:rsidP="00F61E48">
            <w:pPr>
              <w:pStyle w:val="Default"/>
              <w:jc w:val="both"/>
              <w:rPr>
                <w:sz w:val="16"/>
                <w:szCs w:val="16"/>
              </w:rPr>
            </w:pPr>
          </w:p>
        </w:tc>
      </w:tr>
      <w:tr w:rsidR="00F61E48" w:rsidRPr="00183AF2" w14:paraId="15EECBBB" w14:textId="77777777" w:rsidTr="00F61E48">
        <w:tc>
          <w:tcPr>
            <w:tcW w:w="423" w:type="dxa"/>
          </w:tcPr>
          <w:p w14:paraId="05F0C976" w14:textId="03F994F6" w:rsidR="00F61E48" w:rsidRPr="00183AF2" w:rsidRDefault="00183AF2" w:rsidP="00F61E48">
            <w:pPr>
              <w:jc w:val="both"/>
              <w:rPr>
                <w:rFonts w:ascii="Arial" w:hAnsi="Arial" w:cs="Arial"/>
                <w:sz w:val="16"/>
                <w:szCs w:val="16"/>
              </w:rPr>
            </w:pPr>
            <w:r w:rsidRPr="00183AF2">
              <w:rPr>
                <w:rFonts w:ascii="Arial" w:hAnsi="Arial" w:cs="Arial"/>
                <w:sz w:val="16"/>
                <w:szCs w:val="16"/>
              </w:rPr>
              <w:t>18</w:t>
            </w:r>
          </w:p>
        </w:tc>
        <w:tc>
          <w:tcPr>
            <w:tcW w:w="2130" w:type="dxa"/>
          </w:tcPr>
          <w:p w14:paraId="5EF3D419" w14:textId="22F32939" w:rsidR="00F61E48" w:rsidRPr="00183AF2" w:rsidRDefault="00183AF2" w:rsidP="00F61E48">
            <w:pPr>
              <w:pStyle w:val="Default"/>
              <w:rPr>
                <w:sz w:val="16"/>
                <w:szCs w:val="16"/>
              </w:rPr>
            </w:pPr>
            <w:r w:rsidRPr="00183AF2">
              <w:rPr>
                <w:sz w:val="16"/>
                <w:szCs w:val="16"/>
              </w:rPr>
              <w:t xml:space="preserve">ALICIA RÍOS HURTADO </w:t>
            </w:r>
          </w:p>
          <w:p w14:paraId="016D5597" w14:textId="77777777" w:rsidR="00F61E48" w:rsidRPr="00183AF2" w:rsidRDefault="00F61E48" w:rsidP="00F61E48">
            <w:pPr>
              <w:pStyle w:val="Default"/>
              <w:rPr>
                <w:sz w:val="16"/>
                <w:szCs w:val="16"/>
              </w:rPr>
            </w:pPr>
          </w:p>
        </w:tc>
        <w:tc>
          <w:tcPr>
            <w:tcW w:w="3963" w:type="dxa"/>
          </w:tcPr>
          <w:p w14:paraId="07E7B601" w14:textId="31F0873A" w:rsidR="00F61E48" w:rsidRPr="00183AF2" w:rsidRDefault="00183AF2" w:rsidP="00F61E48">
            <w:pPr>
              <w:pStyle w:val="Default"/>
              <w:jc w:val="both"/>
              <w:rPr>
                <w:sz w:val="16"/>
                <w:szCs w:val="16"/>
              </w:rPr>
            </w:pPr>
            <w:r w:rsidRPr="00183AF2">
              <w:rPr>
                <w:sz w:val="16"/>
                <w:szCs w:val="16"/>
              </w:rPr>
              <w:t xml:space="preserve">USO TRADICIONAL DE MATERIAS PRIMAS POR LAS COMUNIDADES DEL MUNICIPIO DE QUIBDÓ: UNA ALTERNATIVA PARA EL DESARROLLO DE UN ALIMENTO FUNCIONAL PARA NIÑOS MENORES DE 6 AÑOS </w:t>
            </w:r>
          </w:p>
          <w:p w14:paraId="5A792B4A" w14:textId="77777777" w:rsidR="00F61E48" w:rsidRPr="00183AF2" w:rsidRDefault="00F61E48" w:rsidP="00F61E48">
            <w:pPr>
              <w:pStyle w:val="Default"/>
              <w:jc w:val="both"/>
              <w:rPr>
                <w:sz w:val="16"/>
                <w:szCs w:val="16"/>
              </w:rPr>
            </w:pPr>
          </w:p>
        </w:tc>
        <w:tc>
          <w:tcPr>
            <w:tcW w:w="2314" w:type="dxa"/>
          </w:tcPr>
          <w:p w14:paraId="11B645C6" w14:textId="228EB0A9" w:rsidR="00F61E48" w:rsidRPr="00183AF2" w:rsidRDefault="00183AF2" w:rsidP="00F61E48">
            <w:pPr>
              <w:pStyle w:val="Default"/>
              <w:jc w:val="both"/>
              <w:rPr>
                <w:sz w:val="16"/>
                <w:szCs w:val="16"/>
              </w:rPr>
            </w:pPr>
            <w:r w:rsidRPr="00183AF2">
              <w:rPr>
                <w:sz w:val="16"/>
                <w:szCs w:val="16"/>
              </w:rPr>
              <w:t xml:space="preserve">DESARROLLO COMUNITARIO </w:t>
            </w:r>
          </w:p>
          <w:p w14:paraId="757EA0E1" w14:textId="77777777" w:rsidR="00F61E48" w:rsidRPr="00183AF2" w:rsidRDefault="00F61E48" w:rsidP="00F61E48">
            <w:pPr>
              <w:pStyle w:val="Default"/>
              <w:jc w:val="both"/>
              <w:rPr>
                <w:sz w:val="16"/>
                <w:szCs w:val="16"/>
              </w:rPr>
            </w:pPr>
          </w:p>
        </w:tc>
      </w:tr>
      <w:tr w:rsidR="00F61E48" w:rsidRPr="00183AF2" w14:paraId="149D8A3A" w14:textId="77777777" w:rsidTr="00F61E48">
        <w:tc>
          <w:tcPr>
            <w:tcW w:w="423" w:type="dxa"/>
          </w:tcPr>
          <w:p w14:paraId="091AE454" w14:textId="6A83B085" w:rsidR="00F61E48" w:rsidRPr="00183AF2" w:rsidRDefault="00183AF2" w:rsidP="00F61E48">
            <w:pPr>
              <w:jc w:val="both"/>
              <w:rPr>
                <w:rFonts w:ascii="Arial" w:hAnsi="Arial" w:cs="Arial"/>
                <w:sz w:val="16"/>
                <w:szCs w:val="16"/>
              </w:rPr>
            </w:pPr>
            <w:r w:rsidRPr="00183AF2">
              <w:rPr>
                <w:rFonts w:ascii="Arial" w:hAnsi="Arial" w:cs="Arial"/>
                <w:sz w:val="16"/>
                <w:szCs w:val="16"/>
              </w:rPr>
              <w:t>19</w:t>
            </w:r>
          </w:p>
        </w:tc>
        <w:tc>
          <w:tcPr>
            <w:tcW w:w="2130" w:type="dxa"/>
          </w:tcPr>
          <w:p w14:paraId="2F982F86" w14:textId="03926810" w:rsidR="00F61E48" w:rsidRPr="00183AF2" w:rsidRDefault="00183AF2" w:rsidP="00F61E48">
            <w:pPr>
              <w:pStyle w:val="Default"/>
              <w:rPr>
                <w:sz w:val="16"/>
                <w:szCs w:val="16"/>
              </w:rPr>
            </w:pPr>
            <w:r w:rsidRPr="00183AF2">
              <w:rPr>
                <w:sz w:val="16"/>
                <w:szCs w:val="16"/>
              </w:rPr>
              <w:t xml:space="preserve">ALICIA RÍOS HURTADO </w:t>
            </w:r>
          </w:p>
          <w:p w14:paraId="67B6242C" w14:textId="77777777" w:rsidR="00F61E48" w:rsidRPr="00183AF2" w:rsidRDefault="00F61E48" w:rsidP="00F61E48">
            <w:pPr>
              <w:pStyle w:val="Default"/>
              <w:rPr>
                <w:sz w:val="16"/>
                <w:szCs w:val="16"/>
              </w:rPr>
            </w:pPr>
          </w:p>
        </w:tc>
        <w:tc>
          <w:tcPr>
            <w:tcW w:w="3963" w:type="dxa"/>
          </w:tcPr>
          <w:p w14:paraId="1BC459CF" w14:textId="6515AA8B" w:rsidR="00F61E48" w:rsidRPr="00183AF2" w:rsidRDefault="00183AF2" w:rsidP="00F61E48">
            <w:pPr>
              <w:pStyle w:val="Default"/>
              <w:jc w:val="both"/>
              <w:rPr>
                <w:sz w:val="16"/>
                <w:szCs w:val="16"/>
              </w:rPr>
            </w:pPr>
            <w:r w:rsidRPr="00183AF2">
              <w:rPr>
                <w:sz w:val="16"/>
                <w:szCs w:val="16"/>
              </w:rPr>
              <w:t xml:space="preserve">DESARROLLO DE UN ALIMENTO FUNCIONAL PARA NIÑOS A PARTIR DE MATERIAS PRIMAS DE USO TRADICIONAL PARA COMUNIDADES RURALES DEL MUNICIPIO DE QUIBDÓ </w:t>
            </w:r>
          </w:p>
          <w:p w14:paraId="51969046" w14:textId="77777777" w:rsidR="00F61E48" w:rsidRPr="00183AF2" w:rsidRDefault="00F61E48" w:rsidP="00F61E48">
            <w:pPr>
              <w:pStyle w:val="Default"/>
              <w:jc w:val="both"/>
              <w:rPr>
                <w:sz w:val="16"/>
                <w:szCs w:val="16"/>
              </w:rPr>
            </w:pPr>
          </w:p>
        </w:tc>
        <w:tc>
          <w:tcPr>
            <w:tcW w:w="2314" w:type="dxa"/>
          </w:tcPr>
          <w:p w14:paraId="48990EA8" w14:textId="2D9F2C03" w:rsidR="00F61E48" w:rsidRPr="00183AF2" w:rsidRDefault="00183AF2" w:rsidP="00F61E48">
            <w:pPr>
              <w:pStyle w:val="Default"/>
              <w:jc w:val="both"/>
              <w:rPr>
                <w:sz w:val="16"/>
                <w:szCs w:val="16"/>
              </w:rPr>
            </w:pPr>
            <w:r w:rsidRPr="00183AF2">
              <w:rPr>
                <w:sz w:val="16"/>
                <w:szCs w:val="16"/>
              </w:rPr>
              <w:t xml:space="preserve">DESARROLLO COMUNITARIO </w:t>
            </w:r>
          </w:p>
          <w:p w14:paraId="1829BF53" w14:textId="77777777" w:rsidR="00F61E48" w:rsidRPr="00183AF2" w:rsidRDefault="00F61E48" w:rsidP="00F61E48">
            <w:pPr>
              <w:pStyle w:val="Default"/>
              <w:jc w:val="both"/>
              <w:rPr>
                <w:sz w:val="16"/>
                <w:szCs w:val="16"/>
              </w:rPr>
            </w:pPr>
          </w:p>
        </w:tc>
      </w:tr>
      <w:tr w:rsidR="00F61E48" w:rsidRPr="00183AF2" w14:paraId="56C36CFD" w14:textId="77777777" w:rsidTr="00F61E48">
        <w:tc>
          <w:tcPr>
            <w:tcW w:w="423" w:type="dxa"/>
          </w:tcPr>
          <w:p w14:paraId="35CA957E" w14:textId="102A7680" w:rsidR="00F61E48" w:rsidRPr="00183AF2" w:rsidRDefault="00183AF2" w:rsidP="00F61E48">
            <w:pPr>
              <w:jc w:val="both"/>
              <w:rPr>
                <w:rFonts w:ascii="Arial" w:hAnsi="Arial" w:cs="Arial"/>
                <w:sz w:val="16"/>
                <w:szCs w:val="16"/>
              </w:rPr>
            </w:pPr>
            <w:r w:rsidRPr="00183AF2">
              <w:rPr>
                <w:rFonts w:ascii="Arial" w:hAnsi="Arial" w:cs="Arial"/>
                <w:sz w:val="16"/>
                <w:szCs w:val="16"/>
              </w:rPr>
              <w:t>20</w:t>
            </w:r>
          </w:p>
        </w:tc>
        <w:tc>
          <w:tcPr>
            <w:tcW w:w="2130" w:type="dxa"/>
          </w:tcPr>
          <w:p w14:paraId="39E114EE" w14:textId="47061B75" w:rsidR="00F61E48" w:rsidRPr="00183AF2" w:rsidRDefault="00183AF2" w:rsidP="00F61E48">
            <w:pPr>
              <w:pStyle w:val="Default"/>
              <w:rPr>
                <w:sz w:val="16"/>
                <w:szCs w:val="16"/>
              </w:rPr>
            </w:pPr>
            <w:r w:rsidRPr="00183AF2">
              <w:rPr>
                <w:sz w:val="16"/>
                <w:szCs w:val="16"/>
              </w:rPr>
              <w:t xml:space="preserve">ISMAEL HARRY REALES PARRA </w:t>
            </w:r>
          </w:p>
          <w:p w14:paraId="37D5DA84" w14:textId="77777777" w:rsidR="00F61E48" w:rsidRPr="00183AF2" w:rsidRDefault="00F61E48" w:rsidP="00F61E48">
            <w:pPr>
              <w:pStyle w:val="Default"/>
              <w:rPr>
                <w:sz w:val="16"/>
                <w:szCs w:val="16"/>
              </w:rPr>
            </w:pPr>
          </w:p>
        </w:tc>
        <w:tc>
          <w:tcPr>
            <w:tcW w:w="3963" w:type="dxa"/>
          </w:tcPr>
          <w:p w14:paraId="0EC14EA9" w14:textId="608124A0" w:rsidR="00F61E48" w:rsidRPr="00183AF2" w:rsidRDefault="00183AF2" w:rsidP="00F61E48">
            <w:pPr>
              <w:pStyle w:val="Default"/>
              <w:jc w:val="both"/>
              <w:rPr>
                <w:sz w:val="16"/>
                <w:szCs w:val="16"/>
              </w:rPr>
            </w:pPr>
            <w:r w:rsidRPr="00183AF2">
              <w:rPr>
                <w:sz w:val="16"/>
                <w:szCs w:val="16"/>
              </w:rPr>
              <w:t xml:space="preserve">INSPECCIONAR Y EVALUAR UNA LESIÓN O DIFICULTAD QUE SE ESTÁ PRESENTANDO EN LA PLACA POLIDEPORTIVA O CANCHA DE LA SEDE CLARET </w:t>
            </w:r>
          </w:p>
          <w:p w14:paraId="222CC855" w14:textId="77777777" w:rsidR="00F61E48" w:rsidRPr="00183AF2" w:rsidRDefault="00F61E48" w:rsidP="00F61E48">
            <w:pPr>
              <w:pStyle w:val="Default"/>
              <w:jc w:val="both"/>
              <w:rPr>
                <w:sz w:val="16"/>
                <w:szCs w:val="16"/>
              </w:rPr>
            </w:pPr>
          </w:p>
        </w:tc>
        <w:tc>
          <w:tcPr>
            <w:tcW w:w="2314" w:type="dxa"/>
          </w:tcPr>
          <w:p w14:paraId="0ACDA0E9" w14:textId="694DAFD9" w:rsidR="00F61E48" w:rsidRPr="00183AF2" w:rsidRDefault="00183AF2" w:rsidP="00F61E48">
            <w:pPr>
              <w:pStyle w:val="Default"/>
              <w:jc w:val="both"/>
              <w:rPr>
                <w:sz w:val="16"/>
                <w:szCs w:val="16"/>
              </w:rPr>
            </w:pPr>
            <w:r w:rsidRPr="00183AF2">
              <w:rPr>
                <w:sz w:val="16"/>
                <w:szCs w:val="16"/>
              </w:rPr>
              <w:t xml:space="preserve">DESARROLLO COMUNITARIO </w:t>
            </w:r>
          </w:p>
          <w:p w14:paraId="31777B77" w14:textId="13FD8CB3" w:rsidR="00F61E48" w:rsidRPr="00183AF2" w:rsidRDefault="00183AF2" w:rsidP="00F61E48">
            <w:pPr>
              <w:pStyle w:val="Default"/>
              <w:jc w:val="both"/>
              <w:rPr>
                <w:sz w:val="16"/>
                <w:szCs w:val="16"/>
              </w:rPr>
            </w:pPr>
            <w:r w:rsidRPr="00183AF2">
              <w:rPr>
                <w:sz w:val="16"/>
                <w:szCs w:val="16"/>
              </w:rPr>
              <w:t xml:space="preserve">/I.E. ANTONIO MARÍA CLARET </w:t>
            </w:r>
          </w:p>
          <w:p w14:paraId="2B0E1835" w14:textId="77777777" w:rsidR="00F61E48" w:rsidRPr="00183AF2" w:rsidRDefault="00F61E48" w:rsidP="00F61E48">
            <w:pPr>
              <w:pStyle w:val="Default"/>
              <w:jc w:val="both"/>
              <w:rPr>
                <w:sz w:val="16"/>
                <w:szCs w:val="16"/>
              </w:rPr>
            </w:pPr>
          </w:p>
        </w:tc>
      </w:tr>
      <w:tr w:rsidR="00F61E48" w:rsidRPr="00183AF2" w14:paraId="5E142419" w14:textId="77777777" w:rsidTr="00F61E48">
        <w:tc>
          <w:tcPr>
            <w:tcW w:w="423" w:type="dxa"/>
          </w:tcPr>
          <w:p w14:paraId="11B1D4B2" w14:textId="2F4CE3D3" w:rsidR="00F61E48" w:rsidRPr="00183AF2" w:rsidRDefault="00183AF2" w:rsidP="00F61E48">
            <w:pPr>
              <w:jc w:val="both"/>
              <w:rPr>
                <w:rFonts w:ascii="Arial" w:hAnsi="Arial" w:cs="Arial"/>
                <w:sz w:val="16"/>
                <w:szCs w:val="16"/>
              </w:rPr>
            </w:pPr>
            <w:r w:rsidRPr="00183AF2">
              <w:rPr>
                <w:rFonts w:ascii="Arial" w:hAnsi="Arial" w:cs="Arial"/>
                <w:sz w:val="16"/>
                <w:szCs w:val="16"/>
              </w:rPr>
              <w:t>21</w:t>
            </w:r>
          </w:p>
        </w:tc>
        <w:tc>
          <w:tcPr>
            <w:tcW w:w="2130" w:type="dxa"/>
          </w:tcPr>
          <w:p w14:paraId="4A5DE8F9" w14:textId="58DB88A2" w:rsidR="00F61E48" w:rsidRPr="00183AF2" w:rsidRDefault="00183AF2" w:rsidP="00F61E48">
            <w:pPr>
              <w:pStyle w:val="Default"/>
              <w:rPr>
                <w:sz w:val="16"/>
                <w:szCs w:val="16"/>
              </w:rPr>
            </w:pPr>
            <w:r w:rsidRPr="00183AF2">
              <w:rPr>
                <w:sz w:val="16"/>
                <w:szCs w:val="16"/>
              </w:rPr>
              <w:t xml:space="preserve">ISMAEL HARRY REALES PARRA </w:t>
            </w:r>
          </w:p>
          <w:p w14:paraId="6E397D3D" w14:textId="77777777" w:rsidR="00F61E48" w:rsidRPr="00183AF2" w:rsidRDefault="00F61E48" w:rsidP="00F61E48">
            <w:pPr>
              <w:pStyle w:val="Default"/>
              <w:rPr>
                <w:sz w:val="16"/>
                <w:szCs w:val="16"/>
              </w:rPr>
            </w:pPr>
          </w:p>
        </w:tc>
        <w:tc>
          <w:tcPr>
            <w:tcW w:w="3963" w:type="dxa"/>
          </w:tcPr>
          <w:p w14:paraId="40497D7E" w14:textId="4DD165EA" w:rsidR="00F61E48" w:rsidRPr="00183AF2" w:rsidRDefault="00183AF2" w:rsidP="00F61E48">
            <w:pPr>
              <w:pStyle w:val="Default"/>
              <w:jc w:val="both"/>
              <w:rPr>
                <w:sz w:val="16"/>
                <w:szCs w:val="16"/>
              </w:rPr>
            </w:pPr>
            <w:r w:rsidRPr="00183AF2">
              <w:rPr>
                <w:sz w:val="16"/>
                <w:szCs w:val="16"/>
              </w:rPr>
              <w:t xml:space="preserve">LEVANTAMIENTO TOPOGRÁFICO DEL LOTE PARA CONSTRUCCIÓN DE LA SEDE DE LA UTCH </w:t>
            </w:r>
          </w:p>
          <w:p w14:paraId="2E867F6D" w14:textId="77777777" w:rsidR="00F61E48" w:rsidRPr="00183AF2" w:rsidRDefault="00F61E48" w:rsidP="00F61E48">
            <w:pPr>
              <w:pStyle w:val="Default"/>
              <w:jc w:val="both"/>
              <w:rPr>
                <w:sz w:val="16"/>
                <w:szCs w:val="16"/>
              </w:rPr>
            </w:pPr>
          </w:p>
        </w:tc>
        <w:tc>
          <w:tcPr>
            <w:tcW w:w="2314" w:type="dxa"/>
          </w:tcPr>
          <w:p w14:paraId="1187A2F6" w14:textId="24F71DBF" w:rsidR="00F61E48" w:rsidRPr="00183AF2" w:rsidRDefault="00183AF2" w:rsidP="00F61E48">
            <w:pPr>
              <w:pStyle w:val="Default"/>
              <w:jc w:val="both"/>
              <w:rPr>
                <w:sz w:val="16"/>
                <w:szCs w:val="16"/>
              </w:rPr>
            </w:pPr>
            <w:r w:rsidRPr="00183AF2">
              <w:rPr>
                <w:sz w:val="16"/>
                <w:szCs w:val="16"/>
              </w:rPr>
              <w:t xml:space="preserve">DESARROLLO COMUNITARIO </w:t>
            </w:r>
          </w:p>
          <w:p w14:paraId="7CC6D0F7" w14:textId="37F05ABF" w:rsidR="00F61E48" w:rsidRPr="00183AF2" w:rsidRDefault="00183AF2" w:rsidP="00F61E48">
            <w:pPr>
              <w:pStyle w:val="Default"/>
              <w:jc w:val="both"/>
              <w:rPr>
                <w:sz w:val="16"/>
                <w:szCs w:val="16"/>
              </w:rPr>
            </w:pPr>
            <w:r w:rsidRPr="00183AF2">
              <w:rPr>
                <w:sz w:val="16"/>
                <w:szCs w:val="16"/>
              </w:rPr>
              <w:t xml:space="preserve">/ BELÉN DE BAJIRÁ </w:t>
            </w:r>
          </w:p>
          <w:p w14:paraId="78D35295" w14:textId="77777777" w:rsidR="00F61E48" w:rsidRPr="00183AF2" w:rsidRDefault="00F61E48" w:rsidP="00F61E48">
            <w:pPr>
              <w:pStyle w:val="Default"/>
              <w:jc w:val="both"/>
              <w:rPr>
                <w:sz w:val="16"/>
                <w:szCs w:val="16"/>
              </w:rPr>
            </w:pPr>
          </w:p>
        </w:tc>
      </w:tr>
      <w:tr w:rsidR="00F61E48" w:rsidRPr="00183AF2" w14:paraId="668AFD1D" w14:textId="77777777" w:rsidTr="00F61E48">
        <w:tc>
          <w:tcPr>
            <w:tcW w:w="423" w:type="dxa"/>
          </w:tcPr>
          <w:p w14:paraId="0A2F25AF" w14:textId="24C0E7B1" w:rsidR="00F61E48" w:rsidRPr="00183AF2" w:rsidRDefault="00183AF2" w:rsidP="00F61E48">
            <w:pPr>
              <w:jc w:val="both"/>
              <w:rPr>
                <w:rFonts w:ascii="Arial" w:hAnsi="Arial" w:cs="Arial"/>
                <w:sz w:val="16"/>
                <w:szCs w:val="16"/>
              </w:rPr>
            </w:pPr>
            <w:r w:rsidRPr="00183AF2">
              <w:rPr>
                <w:rFonts w:ascii="Arial" w:hAnsi="Arial" w:cs="Arial"/>
                <w:sz w:val="16"/>
                <w:szCs w:val="16"/>
              </w:rPr>
              <w:t>22</w:t>
            </w:r>
          </w:p>
        </w:tc>
        <w:tc>
          <w:tcPr>
            <w:tcW w:w="2130" w:type="dxa"/>
          </w:tcPr>
          <w:p w14:paraId="77EBE692" w14:textId="6F38FA67" w:rsidR="00F61E48" w:rsidRPr="00183AF2" w:rsidRDefault="00183AF2" w:rsidP="00F61E48">
            <w:pPr>
              <w:pStyle w:val="Default"/>
              <w:rPr>
                <w:sz w:val="16"/>
                <w:szCs w:val="16"/>
              </w:rPr>
            </w:pPr>
            <w:r w:rsidRPr="00183AF2">
              <w:rPr>
                <w:sz w:val="16"/>
                <w:szCs w:val="16"/>
              </w:rPr>
              <w:t xml:space="preserve">ISMAEL HARRY REALES PARRA </w:t>
            </w:r>
          </w:p>
          <w:p w14:paraId="4DC5652B" w14:textId="77777777" w:rsidR="00F61E48" w:rsidRPr="00183AF2" w:rsidRDefault="00F61E48" w:rsidP="00F61E48">
            <w:pPr>
              <w:pStyle w:val="Default"/>
              <w:rPr>
                <w:sz w:val="16"/>
                <w:szCs w:val="16"/>
              </w:rPr>
            </w:pPr>
          </w:p>
        </w:tc>
        <w:tc>
          <w:tcPr>
            <w:tcW w:w="3963" w:type="dxa"/>
          </w:tcPr>
          <w:p w14:paraId="7A556E63" w14:textId="166C8C15" w:rsidR="00F61E48" w:rsidRPr="00183AF2" w:rsidRDefault="00183AF2" w:rsidP="00F61E48">
            <w:pPr>
              <w:pStyle w:val="Default"/>
              <w:jc w:val="both"/>
              <w:rPr>
                <w:sz w:val="16"/>
                <w:szCs w:val="16"/>
              </w:rPr>
            </w:pPr>
            <w:r w:rsidRPr="00183AF2">
              <w:rPr>
                <w:sz w:val="16"/>
                <w:szCs w:val="16"/>
              </w:rPr>
              <w:t xml:space="preserve">LEVANTAMIENTO TOPOGRÁFICO DEL LOTE PARA CONSTRUCCIÓN DE LA SEDE DE LA UTCH </w:t>
            </w:r>
          </w:p>
          <w:p w14:paraId="28C6FE1C" w14:textId="77777777" w:rsidR="00F61E48" w:rsidRPr="00183AF2" w:rsidRDefault="00F61E48" w:rsidP="00F61E48">
            <w:pPr>
              <w:pStyle w:val="Default"/>
              <w:jc w:val="both"/>
              <w:rPr>
                <w:sz w:val="16"/>
                <w:szCs w:val="16"/>
              </w:rPr>
            </w:pPr>
          </w:p>
        </w:tc>
        <w:tc>
          <w:tcPr>
            <w:tcW w:w="2314" w:type="dxa"/>
          </w:tcPr>
          <w:p w14:paraId="0C6CF9ED" w14:textId="3BC849C6" w:rsidR="00F61E48" w:rsidRPr="00183AF2" w:rsidRDefault="00183AF2" w:rsidP="00F61E48">
            <w:pPr>
              <w:pStyle w:val="Default"/>
              <w:jc w:val="both"/>
              <w:rPr>
                <w:sz w:val="16"/>
                <w:szCs w:val="16"/>
              </w:rPr>
            </w:pPr>
            <w:r w:rsidRPr="00183AF2">
              <w:rPr>
                <w:sz w:val="16"/>
                <w:szCs w:val="16"/>
              </w:rPr>
              <w:t xml:space="preserve">DESARROLLO COMUNITARIO </w:t>
            </w:r>
          </w:p>
          <w:p w14:paraId="372E360D" w14:textId="678D1638" w:rsidR="00F61E48" w:rsidRPr="00183AF2" w:rsidRDefault="00183AF2" w:rsidP="00F61E48">
            <w:pPr>
              <w:pStyle w:val="Default"/>
              <w:jc w:val="both"/>
              <w:rPr>
                <w:sz w:val="16"/>
                <w:szCs w:val="16"/>
              </w:rPr>
            </w:pPr>
            <w:r w:rsidRPr="00183AF2">
              <w:rPr>
                <w:sz w:val="16"/>
                <w:szCs w:val="16"/>
              </w:rPr>
              <w:t xml:space="preserve">/ MEDIO BAUDÓ (PUERTO MELUK) </w:t>
            </w:r>
          </w:p>
          <w:p w14:paraId="750F49B1" w14:textId="77777777" w:rsidR="00F61E48" w:rsidRPr="00183AF2" w:rsidRDefault="00F61E48" w:rsidP="00F61E48">
            <w:pPr>
              <w:pStyle w:val="Default"/>
              <w:jc w:val="both"/>
              <w:rPr>
                <w:sz w:val="16"/>
                <w:szCs w:val="16"/>
              </w:rPr>
            </w:pPr>
          </w:p>
        </w:tc>
      </w:tr>
    </w:tbl>
    <w:p w14:paraId="765772DA" w14:textId="22E10224" w:rsidR="000C7946" w:rsidRPr="00F97103" w:rsidRDefault="00D2716A" w:rsidP="00D2716A">
      <w:pPr>
        <w:jc w:val="center"/>
        <w:rPr>
          <w:rFonts w:ascii="Arial" w:hAnsi="Arial" w:cs="Arial"/>
        </w:rPr>
      </w:pPr>
      <w:r>
        <w:rPr>
          <w:rFonts w:ascii="Arial" w:hAnsi="Arial" w:cs="Arial"/>
        </w:rPr>
        <w:t>Fuentes: Programas de la faculta de ingeniería</w:t>
      </w:r>
    </w:p>
    <w:sectPr w:rsidR="000C7946" w:rsidRPr="00F97103" w:rsidSect="00A27399">
      <w:headerReference w:type="even" r:id="rId8"/>
      <w:headerReference w:type="default" r:id="rId9"/>
      <w:footerReference w:type="default" r:id="rId10"/>
      <w:headerReference w:type="first" r:id="rId11"/>
      <w:type w:val="continuous"/>
      <w:pgSz w:w="12242" w:h="15842" w:code="1"/>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1C86EC" w14:textId="77777777" w:rsidR="00F17BE1" w:rsidRDefault="00F17BE1" w:rsidP="00E77C20">
      <w:pPr>
        <w:spacing w:after="0" w:line="240" w:lineRule="auto"/>
      </w:pPr>
      <w:r>
        <w:separator/>
      </w:r>
    </w:p>
  </w:endnote>
  <w:endnote w:type="continuationSeparator" w:id="0">
    <w:p w14:paraId="1520FEB2" w14:textId="77777777" w:rsidR="00F17BE1" w:rsidRDefault="00F17BE1" w:rsidP="00E77C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Proxima Nova">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16E419" w14:textId="346B47CA" w:rsidR="007C4661" w:rsidRDefault="007C4661" w:rsidP="00E77C20">
    <w:pPr>
      <w:pStyle w:val="Piedepgina"/>
      <w:jc w:val="center"/>
    </w:pPr>
    <w:r>
      <w:rPr>
        <w:noProof/>
        <w:lang w:eastAsia="es-CO"/>
      </w:rPr>
      <w:drawing>
        <wp:anchor distT="0" distB="0" distL="114300" distR="114300" simplePos="0" relativeHeight="251672576" behindDoc="0" locked="0" layoutInCell="1" allowOverlap="1" wp14:anchorId="12ADDDDD" wp14:editId="0474AF93">
          <wp:simplePos x="0" y="0"/>
          <wp:positionH relativeFrom="column">
            <wp:posOffset>38100</wp:posOffset>
          </wp:positionH>
          <wp:positionV relativeFrom="paragraph">
            <wp:posOffset>104775</wp:posOffset>
          </wp:positionV>
          <wp:extent cx="5612130" cy="1057275"/>
          <wp:effectExtent l="0" t="0" r="7620" b="9525"/>
          <wp:wrapSquare wrapText="bothSides"/>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UTCH PI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612130" cy="105727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D210B4" w14:textId="77777777" w:rsidR="00F17BE1" w:rsidRDefault="00F17BE1" w:rsidP="00E77C20">
      <w:pPr>
        <w:spacing w:after="0" w:line="240" w:lineRule="auto"/>
      </w:pPr>
      <w:r>
        <w:separator/>
      </w:r>
    </w:p>
  </w:footnote>
  <w:footnote w:type="continuationSeparator" w:id="0">
    <w:p w14:paraId="373F86E7" w14:textId="77777777" w:rsidR="00F17BE1" w:rsidRDefault="00F17BE1" w:rsidP="00E77C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1ABEF" w14:textId="77777777" w:rsidR="007C4661" w:rsidRDefault="00F17BE1">
    <w:pPr>
      <w:pStyle w:val="Encabezado"/>
    </w:pPr>
    <w:r>
      <w:rPr>
        <w:noProof/>
        <w:lang w:eastAsia="es-CO"/>
      </w:rPr>
      <w:pict w14:anchorId="060D7C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368057" o:spid="_x0000_s2058" type="#_x0000_t75" style="position:absolute;margin-left:0;margin-top:0;width:632.5pt;height:818.45pt;z-index:-251650048;mso-position-horizontal:center;mso-position-horizontal-relative:margin;mso-position-vertical:center;mso-position-vertical-relative:margin" o:allowincell="f">
          <v:imagedata r:id="rId1" o:title="FONDO"/>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F5C00D" w14:textId="6033FB48" w:rsidR="007C4661" w:rsidRDefault="00F17BE1" w:rsidP="00183AF2">
    <w:pPr>
      <w:pStyle w:val="Encabezado"/>
      <w:tabs>
        <w:tab w:val="left" w:pos="5387"/>
      </w:tabs>
    </w:pPr>
    <w:r>
      <w:rPr>
        <w:noProof/>
        <w:lang w:eastAsia="es-CO"/>
      </w:rPr>
      <w:pict w14:anchorId="0A9650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368058" o:spid="_x0000_s2059" type="#_x0000_t75" style="position:absolute;margin-left:-95.25pt;margin-top:-127.2pt;width:632.5pt;height:818.45pt;z-index:-251649024;mso-position-horizontal-relative:margin;mso-position-vertical-relative:margin" o:allowincell="f">
          <v:imagedata r:id="rId1" o:title="FONDO"/>
          <w10:wrap anchorx="margin" anchory="margin"/>
        </v:shape>
      </w:pict>
    </w:r>
    <w:r w:rsidR="007C4661">
      <w:rPr>
        <w:noProof/>
        <w:lang w:eastAsia="es-CO"/>
      </w:rPr>
      <mc:AlternateContent>
        <mc:Choice Requires="wps">
          <w:drawing>
            <wp:anchor distT="0" distB="0" distL="114300" distR="114300" simplePos="0" relativeHeight="251669504" behindDoc="0" locked="0" layoutInCell="1" allowOverlap="1" wp14:anchorId="7A1D63CF" wp14:editId="687329E1">
              <wp:simplePos x="0" y="0"/>
              <wp:positionH relativeFrom="column">
                <wp:posOffset>4826635</wp:posOffset>
              </wp:positionH>
              <wp:positionV relativeFrom="paragraph">
                <wp:posOffset>6350</wp:posOffset>
              </wp:positionV>
              <wp:extent cx="1617980" cy="712470"/>
              <wp:effectExtent l="0" t="0" r="1270" b="0"/>
              <wp:wrapNone/>
              <wp:docPr id="3" name="3 Cuadro de texto"/>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17980" cy="71247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101A682" w14:textId="77777777" w:rsidR="007C4661" w:rsidRPr="00084FD6" w:rsidRDefault="007C4661" w:rsidP="00B616B1">
                          <w:pPr>
                            <w:spacing w:after="0" w:line="240" w:lineRule="auto"/>
                            <w:rPr>
                              <w:sz w:val="14"/>
                              <w:szCs w:val="14"/>
                              <w:lang w:val="es-ES"/>
                            </w:rPr>
                          </w:pPr>
                          <w:r w:rsidRPr="00084FD6">
                            <w:rPr>
                              <w:sz w:val="14"/>
                              <w:szCs w:val="14"/>
                              <w:lang w:val="es-ES"/>
                            </w:rPr>
                            <w:t>Código</w:t>
                          </w:r>
                          <w:r>
                            <w:rPr>
                              <w:sz w:val="14"/>
                              <w:szCs w:val="14"/>
                              <w:lang w:val="es-ES"/>
                            </w:rPr>
                            <w:t xml:space="preserve">: </w:t>
                          </w:r>
                          <w:r w:rsidRPr="001153F3">
                            <w:rPr>
                              <w:sz w:val="14"/>
                              <w:szCs w:val="14"/>
                              <w:lang w:val="es-ES"/>
                            </w:rPr>
                            <w:t>F-COPM-1</w:t>
                          </w:r>
                          <w:r>
                            <w:rPr>
                              <w:sz w:val="14"/>
                              <w:szCs w:val="14"/>
                              <w:lang w:val="es-ES"/>
                            </w:rPr>
                            <w:t>1</w:t>
                          </w:r>
                        </w:p>
                        <w:p w14:paraId="475D9966" w14:textId="77777777" w:rsidR="007C4661" w:rsidRPr="00084FD6" w:rsidRDefault="007C4661" w:rsidP="00B616B1">
                          <w:pPr>
                            <w:spacing w:after="0" w:line="240" w:lineRule="auto"/>
                            <w:rPr>
                              <w:sz w:val="14"/>
                              <w:szCs w:val="14"/>
                              <w:lang w:val="es-ES"/>
                            </w:rPr>
                          </w:pPr>
                          <w:r w:rsidRPr="00084FD6">
                            <w:rPr>
                              <w:sz w:val="14"/>
                              <w:szCs w:val="14"/>
                              <w:lang w:val="es-ES"/>
                            </w:rPr>
                            <w:t>Versión: 0</w:t>
                          </w:r>
                          <w:r>
                            <w:rPr>
                              <w:sz w:val="14"/>
                              <w:szCs w:val="14"/>
                              <w:lang w:val="es-ES"/>
                            </w:rPr>
                            <w:t>1</w:t>
                          </w:r>
                        </w:p>
                        <w:p w14:paraId="6CD2C587" w14:textId="77777777" w:rsidR="007C4661" w:rsidRPr="00084FD6" w:rsidRDefault="007C4661" w:rsidP="00B616B1">
                          <w:pPr>
                            <w:spacing w:after="0" w:line="240" w:lineRule="auto"/>
                            <w:rPr>
                              <w:sz w:val="14"/>
                              <w:szCs w:val="14"/>
                              <w:lang w:val="es-ES"/>
                            </w:rPr>
                          </w:pPr>
                          <w:r w:rsidRPr="00084FD6">
                            <w:rPr>
                              <w:sz w:val="14"/>
                              <w:szCs w:val="14"/>
                              <w:lang w:val="es-ES"/>
                            </w:rPr>
                            <w:t xml:space="preserve">Fecha: </w:t>
                          </w:r>
                          <w:r>
                            <w:rPr>
                              <w:sz w:val="14"/>
                              <w:szCs w:val="14"/>
                              <w:lang w:val="es-ES"/>
                            </w:rPr>
                            <w:t>01</w:t>
                          </w:r>
                          <w:r w:rsidRPr="00084FD6">
                            <w:rPr>
                              <w:sz w:val="14"/>
                              <w:szCs w:val="14"/>
                              <w:lang w:val="es-ES"/>
                            </w:rPr>
                            <w:t>-</w:t>
                          </w:r>
                          <w:r>
                            <w:rPr>
                              <w:sz w:val="14"/>
                              <w:szCs w:val="14"/>
                              <w:lang w:val="es-ES"/>
                            </w:rPr>
                            <w:t>03</w:t>
                          </w:r>
                          <w:r w:rsidRPr="00084FD6">
                            <w:rPr>
                              <w:sz w:val="14"/>
                              <w:szCs w:val="14"/>
                              <w:lang w:val="es-ES"/>
                            </w:rPr>
                            <w:t>-16</w:t>
                          </w:r>
                        </w:p>
                        <w:p w14:paraId="6CF0C653" w14:textId="77777777" w:rsidR="007C4661" w:rsidRPr="00084FD6" w:rsidRDefault="007C4661" w:rsidP="00B616B1">
                          <w:pPr>
                            <w:rPr>
                              <w:lang w:val="es-E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7A1D63CF" id="_x0000_t202" coordsize="21600,21600" o:spt="202" path="m,l,21600r21600,l21600,xe">
              <v:stroke joinstyle="miter"/>
              <v:path gradientshapeok="t" o:connecttype="rect"/>
            </v:shapetype>
            <v:shape id="3 Cuadro de texto" o:spid="_x0000_s1026" type="#_x0000_t202" style="position:absolute;margin-left:380.05pt;margin-top:.5pt;width:127.4pt;height:56.1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C8SmQIAAKoFAAAOAAAAZHJzL2Uyb0RvYy54bWysVN1P2zAQf5+0/8Hy+0hTCoWIFHVFTJMq&#10;QCsTz65jUwvH59luk+6v39lJP2C8MO3FOed+d+f73cfVdVtrshHOKzAlzU8GlAjDoVLmuaQ/H2+/&#10;XFDiAzMV02BESbfC0+vJ509XjS3EEFagK+EIOjG+aGxJVyHYIss8X4ma+ROwwqBSgqtZwKt7zirH&#10;GvRe62w4GJxnDbjKOuDCe/x70ynpJPmXUvBwL6UXgeiS4ttCOl06l/HMJleseHbMrhTvn8H+4RU1&#10;UwaD7l3dsMDI2qm/XNWKO/AgwwmHOgMpFRcpB8wmH7zJZrFiVqRckBxv9zT5/+eW320eHFFVSU8p&#10;MazGEp2S2ZpVDkglSBBtgEhSY32B2IVFdGi/QovFTgl7Owf+4hGSHWE6A4/oSEorXR2/mC5BQ6zD&#10;ds89BiA8ejvPx5cXqOKoG+fD0TgVJztYW+fDNwE1iUJJHdY2vYBt5j7E+KzYQWIwD1pVt0rrdIn9&#10;JGbakQ3DTtAhj0mhxSuUNqQp6fnp2SA5NhDNO5w20Y1IHdWHi+l2GSYpbLWIGG1+CImMpkTfic04&#10;F2YfP6EjSmKojxj2+MOrPmLc5YEWKTKYsDeulQHXFfY1ZdXLjjLZ4fuC+y7vSEFoly2yFcUlVFvs&#10;FAfdwHnLbxVWbc58eGAOJwwLjVsj3OMhNSDr0EuUrMD9fu9/xGPjo5aSBie2pP7XmjlBif5ucCQu&#10;89Eojni6jM7GQ7y4Y83yWGPW9QywFXLcT5YnMeKD3onSQf2Ey2Uao6KKGY6xSxp24ix0ewSXExfT&#10;aQLhUFsW5mZh+W5AYk8+tk/M2b5x40zdwW62WfGmfztsLIyB6TqAVKm5D6z2xONCSB3cL6+4cY7v&#10;CXVYsZM/AAAA//8DAFBLAwQUAAYACAAAACEA+LwmseAAAAAKAQAADwAAAGRycy9kb3ducmV2Lnht&#10;bEyPS0/DMBCE70j8B2uRuCBqp4EWQpwKIR4SNxoe4ubGSxIRr6PYTcK/Z3uC246+0exMvpldJ0Yc&#10;QutJQ7JQIJAqb1uqNbyWD+dXIEI0ZE3nCTX8YIBNcXyUm8z6iV5w3MZacAiFzGhoYuwzKUPVoDNh&#10;4XskZl9+cCayHGppBzNxuOvkUqmVdKYl/tCYHu8arL63e6fh86z+eA7z49uUXqb9/dNYrt9tqfXp&#10;yXx7AyLiHP/McKjP1aHgTju/JxtEp2G9UglbGfCkA1fJxTWIHV9JugRZ5PL/hOIXAAD//wMAUEsB&#10;Ai0AFAAGAAgAAAAhALaDOJL+AAAA4QEAABMAAAAAAAAAAAAAAAAAAAAAAFtDb250ZW50X1R5cGVz&#10;XS54bWxQSwECLQAUAAYACAAAACEAOP0h/9YAAACUAQAACwAAAAAAAAAAAAAAAAAvAQAAX3JlbHMv&#10;LnJlbHNQSwECLQAUAAYACAAAACEAKSQvEpkCAACqBQAADgAAAAAAAAAAAAAAAAAuAgAAZHJzL2Uy&#10;b0RvYy54bWxQSwECLQAUAAYACAAAACEA+LwmseAAAAAKAQAADwAAAAAAAAAAAAAAAADzBAAAZHJz&#10;L2Rvd25yZXYueG1sUEsFBgAAAAAEAAQA8wAAAAAGAAAAAA==&#10;" fillcolor="white [3201]" stroked="f" strokeweight=".5pt">
              <v:textbox>
                <w:txbxContent>
                  <w:p w14:paraId="5101A682" w14:textId="77777777" w:rsidR="007C4661" w:rsidRPr="00084FD6" w:rsidRDefault="007C4661" w:rsidP="00B616B1">
                    <w:pPr>
                      <w:spacing w:after="0" w:line="240" w:lineRule="auto"/>
                      <w:rPr>
                        <w:sz w:val="14"/>
                        <w:szCs w:val="14"/>
                        <w:lang w:val="es-ES"/>
                      </w:rPr>
                    </w:pPr>
                    <w:r w:rsidRPr="00084FD6">
                      <w:rPr>
                        <w:sz w:val="14"/>
                        <w:szCs w:val="14"/>
                        <w:lang w:val="es-ES"/>
                      </w:rPr>
                      <w:t>Código</w:t>
                    </w:r>
                    <w:r>
                      <w:rPr>
                        <w:sz w:val="14"/>
                        <w:szCs w:val="14"/>
                        <w:lang w:val="es-ES"/>
                      </w:rPr>
                      <w:t xml:space="preserve">: </w:t>
                    </w:r>
                    <w:r w:rsidRPr="001153F3">
                      <w:rPr>
                        <w:sz w:val="14"/>
                        <w:szCs w:val="14"/>
                        <w:lang w:val="es-ES"/>
                      </w:rPr>
                      <w:t>F-COPM-1</w:t>
                    </w:r>
                    <w:r>
                      <w:rPr>
                        <w:sz w:val="14"/>
                        <w:szCs w:val="14"/>
                        <w:lang w:val="es-ES"/>
                      </w:rPr>
                      <w:t>1</w:t>
                    </w:r>
                  </w:p>
                  <w:p w14:paraId="475D9966" w14:textId="77777777" w:rsidR="007C4661" w:rsidRPr="00084FD6" w:rsidRDefault="007C4661" w:rsidP="00B616B1">
                    <w:pPr>
                      <w:spacing w:after="0" w:line="240" w:lineRule="auto"/>
                      <w:rPr>
                        <w:sz w:val="14"/>
                        <w:szCs w:val="14"/>
                        <w:lang w:val="es-ES"/>
                      </w:rPr>
                    </w:pPr>
                    <w:r w:rsidRPr="00084FD6">
                      <w:rPr>
                        <w:sz w:val="14"/>
                        <w:szCs w:val="14"/>
                        <w:lang w:val="es-ES"/>
                      </w:rPr>
                      <w:t>Versión: 0</w:t>
                    </w:r>
                    <w:r>
                      <w:rPr>
                        <w:sz w:val="14"/>
                        <w:szCs w:val="14"/>
                        <w:lang w:val="es-ES"/>
                      </w:rPr>
                      <w:t>1</w:t>
                    </w:r>
                  </w:p>
                  <w:p w14:paraId="6CD2C587" w14:textId="77777777" w:rsidR="007C4661" w:rsidRPr="00084FD6" w:rsidRDefault="007C4661" w:rsidP="00B616B1">
                    <w:pPr>
                      <w:spacing w:after="0" w:line="240" w:lineRule="auto"/>
                      <w:rPr>
                        <w:sz w:val="14"/>
                        <w:szCs w:val="14"/>
                        <w:lang w:val="es-ES"/>
                      </w:rPr>
                    </w:pPr>
                    <w:r w:rsidRPr="00084FD6">
                      <w:rPr>
                        <w:sz w:val="14"/>
                        <w:szCs w:val="14"/>
                        <w:lang w:val="es-ES"/>
                      </w:rPr>
                      <w:t xml:space="preserve">Fecha: </w:t>
                    </w:r>
                    <w:r>
                      <w:rPr>
                        <w:sz w:val="14"/>
                        <w:szCs w:val="14"/>
                        <w:lang w:val="es-ES"/>
                      </w:rPr>
                      <w:t>01</w:t>
                    </w:r>
                    <w:r w:rsidRPr="00084FD6">
                      <w:rPr>
                        <w:sz w:val="14"/>
                        <w:szCs w:val="14"/>
                        <w:lang w:val="es-ES"/>
                      </w:rPr>
                      <w:t>-</w:t>
                    </w:r>
                    <w:r>
                      <w:rPr>
                        <w:sz w:val="14"/>
                        <w:szCs w:val="14"/>
                        <w:lang w:val="es-ES"/>
                      </w:rPr>
                      <w:t>03</w:t>
                    </w:r>
                    <w:r w:rsidRPr="00084FD6">
                      <w:rPr>
                        <w:sz w:val="14"/>
                        <w:szCs w:val="14"/>
                        <w:lang w:val="es-ES"/>
                      </w:rPr>
                      <w:t>-16</w:t>
                    </w:r>
                  </w:p>
                  <w:p w14:paraId="6CF0C653" w14:textId="77777777" w:rsidR="007C4661" w:rsidRPr="00084FD6" w:rsidRDefault="007C4661" w:rsidP="00B616B1">
                    <w:pPr>
                      <w:rPr>
                        <w:lang w:val="es-ES"/>
                      </w:rPr>
                    </w:pPr>
                  </w:p>
                </w:txbxContent>
              </v:textbox>
            </v:shape>
          </w:pict>
        </mc:Fallback>
      </mc:AlternateContent>
    </w:r>
    <w:r w:rsidR="007C4661">
      <w:t xml:space="preserve"> </w:t>
    </w:r>
  </w:p>
  <w:p w14:paraId="012FECBB" w14:textId="77777777" w:rsidR="007C4661" w:rsidRDefault="007C4661">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DB1980" w14:textId="77777777" w:rsidR="007C4661" w:rsidRDefault="00F17BE1">
    <w:pPr>
      <w:pStyle w:val="Encabezado"/>
    </w:pPr>
    <w:r>
      <w:rPr>
        <w:noProof/>
        <w:lang w:eastAsia="es-CO"/>
      </w:rPr>
      <w:pict w14:anchorId="571E7F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368056" o:spid="_x0000_s2057" type="#_x0000_t75" style="position:absolute;margin-left:0;margin-top:0;width:632.5pt;height:818.45pt;z-index:-251651072;mso-position-horizontal:center;mso-position-horizontal-relative:margin;mso-position-vertical:center;mso-position-vertical-relative:margin" o:allowincell="f">
          <v:imagedata r:id="rId1" o:title="FONDO"/>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88C6B0E2"/>
    <w:lvl w:ilvl="0">
      <w:start w:val="1"/>
      <w:numFmt w:val="decimal"/>
      <w:pStyle w:val="Listaconnmeros"/>
      <w:lvlText w:val="%1."/>
      <w:lvlJc w:val="left"/>
      <w:pPr>
        <w:tabs>
          <w:tab w:val="num" w:pos="360"/>
        </w:tabs>
        <w:ind w:left="360" w:hanging="360"/>
      </w:pPr>
    </w:lvl>
  </w:abstractNum>
  <w:abstractNum w:abstractNumId="1" w15:restartNumberingAfterBreak="0">
    <w:nsid w:val="FFFFFF89"/>
    <w:multiLevelType w:val="singleLevel"/>
    <w:tmpl w:val="9D4A922A"/>
    <w:lvl w:ilvl="0">
      <w:start w:val="1"/>
      <w:numFmt w:val="bullet"/>
      <w:pStyle w:val="Listaconvietas"/>
      <w:lvlText w:val=""/>
      <w:lvlJc w:val="left"/>
      <w:pPr>
        <w:tabs>
          <w:tab w:val="num" w:pos="360"/>
        </w:tabs>
        <w:ind w:left="360" w:hanging="360"/>
      </w:pPr>
      <w:rPr>
        <w:rFonts w:ascii="Symbol" w:hAnsi="Symbol" w:hint="default"/>
      </w:rPr>
    </w:lvl>
  </w:abstractNum>
  <w:abstractNum w:abstractNumId="2" w15:restartNumberingAfterBreak="0">
    <w:nsid w:val="03AD25DA"/>
    <w:multiLevelType w:val="hybridMultilevel"/>
    <w:tmpl w:val="C4AC9C2C"/>
    <w:lvl w:ilvl="0" w:tplc="E2AA2FCC">
      <w:start w:val="1"/>
      <w:numFmt w:val="decimal"/>
      <w:lvlText w:val="%1."/>
      <w:lvlJc w:val="left"/>
      <w:pPr>
        <w:ind w:left="3414" w:hanging="360"/>
      </w:pPr>
    </w:lvl>
    <w:lvl w:ilvl="1" w:tplc="0336856E">
      <w:start w:val="1"/>
      <w:numFmt w:val="lowerLetter"/>
      <w:lvlText w:val="%2."/>
      <w:lvlJc w:val="left"/>
      <w:pPr>
        <w:ind w:left="4134" w:hanging="360"/>
      </w:pPr>
    </w:lvl>
    <w:lvl w:ilvl="2" w:tplc="3EF83E40">
      <w:start w:val="1"/>
      <w:numFmt w:val="lowerRoman"/>
      <w:lvlText w:val="%3."/>
      <w:lvlJc w:val="right"/>
      <w:pPr>
        <w:ind w:left="4854" w:hanging="180"/>
      </w:pPr>
    </w:lvl>
    <w:lvl w:ilvl="3" w:tplc="794CF3AA">
      <w:start w:val="1"/>
      <w:numFmt w:val="decimal"/>
      <w:lvlText w:val="%4."/>
      <w:lvlJc w:val="left"/>
      <w:pPr>
        <w:ind w:left="5574" w:hanging="360"/>
      </w:pPr>
    </w:lvl>
    <w:lvl w:ilvl="4" w:tplc="47FE35E8">
      <w:start w:val="1"/>
      <w:numFmt w:val="lowerLetter"/>
      <w:lvlText w:val="%5."/>
      <w:lvlJc w:val="left"/>
      <w:pPr>
        <w:ind w:left="6294" w:hanging="360"/>
      </w:pPr>
    </w:lvl>
    <w:lvl w:ilvl="5" w:tplc="84AADA56">
      <w:start w:val="1"/>
      <w:numFmt w:val="lowerRoman"/>
      <w:lvlText w:val="%6."/>
      <w:lvlJc w:val="right"/>
      <w:pPr>
        <w:ind w:left="7014" w:hanging="180"/>
      </w:pPr>
    </w:lvl>
    <w:lvl w:ilvl="6" w:tplc="CBEE1AAE">
      <w:start w:val="1"/>
      <w:numFmt w:val="decimal"/>
      <w:lvlText w:val="%7."/>
      <w:lvlJc w:val="left"/>
      <w:pPr>
        <w:ind w:left="7734" w:hanging="360"/>
      </w:pPr>
    </w:lvl>
    <w:lvl w:ilvl="7" w:tplc="E65E5B72">
      <w:start w:val="1"/>
      <w:numFmt w:val="lowerLetter"/>
      <w:lvlText w:val="%8."/>
      <w:lvlJc w:val="left"/>
      <w:pPr>
        <w:ind w:left="8454" w:hanging="360"/>
      </w:pPr>
    </w:lvl>
    <w:lvl w:ilvl="8" w:tplc="7700B90A">
      <w:start w:val="1"/>
      <w:numFmt w:val="lowerRoman"/>
      <w:lvlText w:val="%9."/>
      <w:lvlJc w:val="right"/>
      <w:pPr>
        <w:ind w:left="9174" w:hanging="180"/>
      </w:pPr>
    </w:lvl>
  </w:abstractNum>
  <w:abstractNum w:abstractNumId="3" w15:restartNumberingAfterBreak="0">
    <w:nsid w:val="05205E44"/>
    <w:multiLevelType w:val="hybridMultilevel"/>
    <w:tmpl w:val="A3822900"/>
    <w:lvl w:ilvl="0" w:tplc="240A0019">
      <w:start w:val="1"/>
      <w:numFmt w:val="lowerLetter"/>
      <w:lvlText w:val="%1."/>
      <w:lvlJc w:val="left"/>
      <w:pPr>
        <w:ind w:left="720" w:hanging="360"/>
      </w:pPr>
    </w:lvl>
    <w:lvl w:ilvl="1" w:tplc="240A0019">
      <w:start w:val="1"/>
      <w:numFmt w:val="lowerLetter"/>
      <w:lvlText w:val="%2."/>
      <w:lvlJc w:val="left"/>
      <w:pPr>
        <w:ind w:left="1440" w:hanging="360"/>
      </w:pPr>
    </w:lvl>
    <w:lvl w:ilvl="2" w:tplc="09A2F204">
      <w:start w:val="1"/>
      <w:numFmt w:val="upperLetter"/>
      <w:lvlText w:val="%3."/>
      <w:lvlJc w:val="left"/>
      <w:pPr>
        <w:ind w:left="2340" w:hanging="360"/>
      </w:pPr>
      <w:rPr>
        <w:rFonts w:hint="default"/>
      </w:rPr>
    </w:lvl>
    <w:lvl w:ilvl="3" w:tplc="8F52A940">
      <w:start w:val="1"/>
      <w:numFmt w:val="decimal"/>
      <w:lvlText w:val="%4)"/>
      <w:lvlJc w:val="left"/>
      <w:pPr>
        <w:ind w:left="2880" w:hanging="360"/>
      </w:pPr>
      <w:rPr>
        <w:rFonts w:hint="default"/>
      </w:rPr>
    </w:lvl>
    <w:lvl w:ilvl="4" w:tplc="522848EC">
      <w:start w:val="14"/>
      <w:numFmt w:val="decimal"/>
      <w:lvlText w:val="%5."/>
      <w:lvlJc w:val="left"/>
      <w:pPr>
        <w:ind w:left="3600" w:hanging="360"/>
      </w:pPr>
      <w:rPr>
        <w:rFonts w:hint="default"/>
      </w:rPr>
    </w:lvl>
    <w:lvl w:ilvl="5" w:tplc="27B813C4">
      <w:start w:val="41"/>
      <w:numFmt w:val="decimal"/>
      <w:lvlText w:val="%6"/>
      <w:lvlJc w:val="left"/>
      <w:pPr>
        <w:ind w:left="4500" w:hanging="360"/>
      </w:pPr>
      <w:rPr>
        <w:rFonts w:hint="default"/>
        <w:b w:val="0"/>
      </w:r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54268D6"/>
    <w:multiLevelType w:val="multilevel"/>
    <w:tmpl w:val="68AE6DF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077D6C52"/>
    <w:multiLevelType w:val="hybridMultilevel"/>
    <w:tmpl w:val="B7281F1C"/>
    <w:lvl w:ilvl="0" w:tplc="0C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0A407600"/>
    <w:multiLevelType w:val="hybridMultilevel"/>
    <w:tmpl w:val="482EA3D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0AEF2E4D"/>
    <w:multiLevelType w:val="hybridMultilevel"/>
    <w:tmpl w:val="EA26417A"/>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0BC52425"/>
    <w:multiLevelType w:val="multilevel"/>
    <w:tmpl w:val="9F58A23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lang w:val="es-C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D7033C6"/>
    <w:multiLevelType w:val="hybridMultilevel"/>
    <w:tmpl w:val="F118C58E"/>
    <w:lvl w:ilvl="0" w:tplc="0C0A0001">
      <w:start w:val="1"/>
      <w:numFmt w:val="bullet"/>
      <w:lvlText w:val=""/>
      <w:lvlJc w:val="left"/>
      <w:pPr>
        <w:ind w:left="787" w:hanging="360"/>
      </w:pPr>
      <w:rPr>
        <w:rFonts w:ascii="Symbol" w:hAnsi="Symbol" w:hint="default"/>
      </w:rPr>
    </w:lvl>
    <w:lvl w:ilvl="1" w:tplc="0C0A0003" w:tentative="1">
      <w:start w:val="1"/>
      <w:numFmt w:val="bullet"/>
      <w:lvlText w:val="o"/>
      <w:lvlJc w:val="left"/>
      <w:pPr>
        <w:ind w:left="1507" w:hanging="360"/>
      </w:pPr>
      <w:rPr>
        <w:rFonts w:ascii="Courier New" w:hAnsi="Courier New" w:cs="Courier New" w:hint="default"/>
      </w:rPr>
    </w:lvl>
    <w:lvl w:ilvl="2" w:tplc="0C0A0005" w:tentative="1">
      <w:start w:val="1"/>
      <w:numFmt w:val="bullet"/>
      <w:lvlText w:val=""/>
      <w:lvlJc w:val="left"/>
      <w:pPr>
        <w:ind w:left="2227" w:hanging="360"/>
      </w:pPr>
      <w:rPr>
        <w:rFonts w:ascii="Wingdings" w:hAnsi="Wingdings" w:hint="default"/>
      </w:rPr>
    </w:lvl>
    <w:lvl w:ilvl="3" w:tplc="0C0A0001" w:tentative="1">
      <w:start w:val="1"/>
      <w:numFmt w:val="bullet"/>
      <w:lvlText w:val=""/>
      <w:lvlJc w:val="left"/>
      <w:pPr>
        <w:ind w:left="2947" w:hanging="360"/>
      </w:pPr>
      <w:rPr>
        <w:rFonts w:ascii="Symbol" w:hAnsi="Symbol" w:hint="default"/>
      </w:rPr>
    </w:lvl>
    <w:lvl w:ilvl="4" w:tplc="0C0A0003" w:tentative="1">
      <w:start w:val="1"/>
      <w:numFmt w:val="bullet"/>
      <w:lvlText w:val="o"/>
      <w:lvlJc w:val="left"/>
      <w:pPr>
        <w:ind w:left="3667" w:hanging="360"/>
      </w:pPr>
      <w:rPr>
        <w:rFonts w:ascii="Courier New" w:hAnsi="Courier New" w:cs="Courier New" w:hint="default"/>
      </w:rPr>
    </w:lvl>
    <w:lvl w:ilvl="5" w:tplc="0C0A0005" w:tentative="1">
      <w:start w:val="1"/>
      <w:numFmt w:val="bullet"/>
      <w:lvlText w:val=""/>
      <w:lvlJc w:val="left"/>
      <w:pPr>
        <w:ind w:left="4387" w:hanging="360"/>
      </w:pPr>
      <w:rPr>
        <w:rFonts w:ascii="Wingdings" w:hAnsi="Wingdings" w:hint="default"/>
      </w:rPr>
    </w:lvl>
    <w:lvl w:ilvl="6" w:tplc="0C0A0001" w:tentative="1">
      <w:start w:val="1"/>
      <w:numFmt w:val="bullet"/>
      <w:lvlText w:val=""/>
      <w:lvlJc w:val="left"/>
      <w:pPr>
        <w:ind w:left="5107" w:hanging="360"/>
      </w:pPr>
      <w:rPr>
        <w:rFonts w:ascii="Symbol" w:hAnsi="Symbol" w:hint="default"/>
      </w:rPr>
    </w:lvl>
    <w:lvl w:ilvl="7" w:tplc="0C0A0003" w:tentative="1">
      <w:start w:val="1"/>
      <w:numFmt w:val="bullet"/>
      <w:lvlText w:val="o"/>
      <w:lvlJc w:val="left"/>
      <w:pPr>
        <w:ind w:left="5827" w:hanging="360"/>
      </w:pPr>
      <w:rPr>
        <w:rFonts w:ascii="Courier New" w:hAnsi="Courier New" w:cs="Courier New" w:hint="default"/>
      </w:rPr>
    </w:lvl>
    <w:lvl w:ilvl="8" w:tplc="0C0A0005" w:tentative="1">
      <w:start w:val="1"/>
      <w:numFmt w:val="bullet"/>
      <w:lvlText w:val=""/>
      <w:lvlJc w:val="left"/>
      <w:pPr>
        <w:ind w:left="6547" w:hanging="360"/>
      </w:pPr>
      <w:rPr>
        <w:rFonts w:ascii="Wingdings" w:hAnsi="Wingdings" w:hint="default"/>
      </w:rPr>
    </w:lvl>
  </w:abstractNum>
  <w:abstractNum w:abstractNumId="10" w15:restartNumberingAfterBreak="0">
    <w:nsid w:val="0E465773"/>
    <w:multiLevelType w:val="hybridMultilevel"/>
    <w:tmpl w:val="643266CE"/>
    <w:lvl w:ilvl="0" w:tplc="7444D896">
      <w:start w:val="1"/>
      <w:numFmt w:val="bullet"/>
      <w:lvlText w:val="·"/>
      <w:lvlJc w:val="left"/>
      <w:pPr>
        <w:ind w:left="720" w:hanging="360"/>
      </w:pPr>
      <w:rPr>
        <w:rFonts w:ascii="Symbol" w:hAnsi="Symbol" w:hint="default"/>
      </w:rPr>
    </w:lvl>
    <w:lvl w:ilvl="1" w:tplc="9236C910">
      <w:start w:val="1"/>
      <w:numFmt w:val="bullet"/>
      <w:lvlText w:val="o"/>
      <w:lvlJc w:val="left"/>
      <w:pPr>
        <w:ind w:left="1440" w:hanging="360"/>
      </w:pPr>
      <w:rPr>
        <w:rFonts w:ascii="Courier New" w:hAnsi="Courier New" w:hint="default"/>
      </w:rPr>
    </w:lvl>
    <w:lvl w:ilvl="2" w:tplc="FD8809C6">
      <w:start w:val="1"/>
      <w:numFmt w:val="bullet"/>
      <w:lvlText w:val=""/>
      <w:lvlJc w:val="left"/>
      <w:pPr>
        <w:ind w:left="2160" w:hanging="360"/>
      </w:pPr>
      <w:rPr>
        <w:rFonts w:ascii="Wingdings" w:hAnsi="Wingdings" w:hint="default"/>
      </w:rPr>
    </w:lvl>
    <w:lvl w:ilvl="3" w:tplc="4B822E12">
      <w:start w:val="1"/>
      <w:numFmt w:val="bullet"/>
      <w:lvlText w:val=""/>
      <w:lvlJc w:val="left"/>
      <w:pPr>
        <w:ind w:left="2880" w:hanging="360"/>
      </w:pPr>
      <w:rPr>
        <w:rFonts w:ascii="Symbol" w:hAnsi="Symbol" w:hint="default"/>
      </w:rPr>
    </w:lvl>
    <w:lvl w:ilvl="4" w:tplc="DC24FF1A">
      <w:start w:val="1"/>
      <w:numFmt w:val="bullet"/>
      <w:lvlText w:val="o"/>
      <w:lvlJc w:val="left"/>
      <w:pPr>
        <w:ind w:left="3600" w:hanging="360"/>
      </w:pPr>
      <w:rPr>
        <w:rFonts w:ascii="Courier New" w:hAnsi="Courier New" w:hint="default"/>
      </w:rPr>
    </w:lvl>
    <w:lvl w:ilvl="5" w:tplc="4EC4356A">
      <w:start w:val="1"/>
      <w:numFmt w:val="bullet"/>
      <w:lvlText w:val=""/>
      <w:lvlJc w:val="left"/>
      <w:pPr>
        <w:ind w:left="4320" w:hanging="360"/>
      </w:pPr>
      <w:rPr>
        <w:rFonts w:ascii="Wingdings" w:hAnsi="Wingdings" w:hint="default"/>
      </w:rPr>
    </w:lvl>
    <w:lvl w:ilvl="6" w:tplc="8586DBB6">
      <w:start w:val="1"/>
      <w:numFmt w:val="bullet"/>
      <w:lvlText w:val=""/>
      <w:lvlJc w:val="left"/>
      <w:pPr>
        <w:ind w:left="5040" w:hanging="360"/>
      </w:pPr>
      <w:rPr>
        <w:rFonts w:ascii="Symbol" w:hAnsi="Symbol" w:hint="default"/>
      </w:rPr>
    </w:lvl>
    <w:lvl w:ilvl="7" w:tplc="5666FE82">
      <w:start w:val="1"/>
      <w:numFmt w:val="bullet"/>
      <w:lvlText w:val="o"/>
      <w:lvlJc w:val="left"/>
      <w:pPr>
        <w:ind w:left="5760" w:hanging="360"/>
      </w:pPr>
      <w:rPr>
        <w:rFonts w:ascii="Courier New" w:hAnsi="Courier New" w:hint="default"/>
      </w:rPr>
    </w:lvl>
    <w:lvl w:ilvl="8" w:tplc="585AF5EC">
      <w:start w:val="1"/>
      <w:numFmt w:val="bullet"/>
      <w:lvlText w:val=""/>
      <w:lvlJc w:val="left"/>
      <w:pPr>
        <w:ind w:left="6480" w:hanging="360"/>
      </w:pPr>
      <w:rPr>
        <w:rFonts w:ascii="Wingdings" w:hAnsi="Wingdings" w:hint="default"/>
      </w:rPr>
    </w:lvl>
  </w:abstractNum>
  <w:abstractNum w:abstractNumId="11" w15:restartNumberingAfterBreak="0">
    <w:nsid w:val="12DE02BA"/>
    <w:multiLevelType w:val="hybridMultilevel"/>
    <w:tmpl w:val="7FFE91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13C70020"/>
    <w:multiLevelType w:val="hybridMultilevel"/>
    <w:tmpl w:val="D33ADCD0"/>
    <w:lvl w:ilvl="0" w:tplc="9BEE927C">
      <w:start w:val="1"/>
      <w:numFmt w:val="bullet"/>
      <w:lvlText w:val="·"/>
      <w:lvlJc w:val="left"/>
      <w:pPr>
        <w:ind w:left="720" w:hanging="360"/>
      </w:pPr>
      <w:rPr>
        <w:rFonts w:ascii="Symbol" w:hAnsi="Symbol" w:hint="default"/>
      </w:rPr>
    </w:lvl>
    <w:lvl w:ilvl="1" w:tplc="3462101C">
      <w:start w:val="1"/>
      <w:numFmt w:val="bullet"/>
      <w:lvlText w:val="o"/>
      <w:lvlJc w:val="left"/>
      <w:pPr>
        <w:ind w:left="1440" w:hanging="360"/>
      </w:pPr>
      <w:rPr>
        <w:rFonts w:ascii="Courier New" w:hAnsi="Courier New" w:hint="default"/>
      </w:rPr>
    </w:lvl>
    <w:lvl w:ilvl="2" w:tplc="736C94DA">
      <w:start w:val="1"/>
      <w:numFmt w:val="bullet"/>
      <w:lvlText w:val=""/>
      <w:lvlJc w:val="left"/>
      <w:pPr>
        <w:ind w:left="2160" w:hanging="360"/>
      </w:pPr>
      <w:rPr>
        <w:rFonts w:ascii="Wingdings" w:hAnsi="Wingdings" w:hint="default"/>
      </w:rPr>
    </w:lvl>
    <w:lvl w:ilvl="3" w:tplc="FBAE02BA">
      <w:start w:val="1"/>
      <w:numFmt w:val="bullet"/>
      <w:lvlText w:val=""/>
      <w:lvlJc w:val="left"/>
      <w:pPr>
        <w:ind w:left="2880" w:hanging="360"/>
      </w:pPr>
      <w:rPr>
        <w:rFonts w:ascii="Symbol" w:hAnsi="Symbol" w:hint="default"/>
      </w:rPr>
    </w:lvl>
    <w:lvl w:ilvl="4" w:tplc="E6366D40">
      <w:start w:val="1"/>
      <w:numFmt w:val="bullet"/>
      <w:lvlText w:val="o"/>
      <w:lvlJc w:val="left"/>
      <w:pPr>
        <w:ind w:left="3600" w:hanging="360"/>
      </w:pPr>
      <w:rPr>
        <w:rFonts w:ascii="Courier New" w:hAnsi="Courier New" w:hint="default"/>
      </w:rPr>
    </w:lvl>
    <w:lvl w:ilvl="5" w:tplc="93CED5AA">
      <w:start w:val="1"/>
      <w:numFmt w:val="bullet"/>
      <w:lvlText w:val=""/>
      <w:lvlJc w:val="left"/>
      <w:pPr>
        <w:ind w:left="4320" w:hanging="360"/>
      </w:pPr>
      <w:rPr>
        <w:rFonts w:ascii="Wingdings" w:hAnsi="Wingdings" w:hint="default"/>
      </w:rPr>
    </w:lvl>
    <w:lvl w:ilvl="6" w:tplc="5DDADFF6">
      <w:start w:val="1"/>
      <w:numFmt w:val="bullet"/>
      <w:lvlText w:val=""/>
      <w:lvlJc w:val="left"/>
      <w:pPr>
        <w:ind w:left="5040" w:hanging="360"/>
      </w:pPr>
      <w:rPr>
        <w:rFonts w:ascii="Symbol" w:hAnsi="Symbol" w:hint="default"/>
      </w:rPr>
    </w:lvl>
    <w:lvl w:ilvl="7" w:tplc="9A926B48">
      <w:start w:val="1"/>
      <w:numFmt w:val="bullet"/>
      <w:lvlText w:val="o"/>
      <w:lvlJc w:val="left"/>
      <w:pPr>
        <w:ind w:left="5760" w:hanging="360"/>
      </w:pPr>
      <w:rPr>
        <w:rFonts w:ascii="Courier New" w:hAnsi="Courier New" w:hint="default"/>
      </w:rPr>
    </w:lvl>
    <w:lvl w:ilvl="8" w:tplc="131C751C">
      <w:start w:val="1"/>
      <w:numFmt w:val="bullet"/>
      <w:lvlText w:val=""/>
      <w:lvlJc w:val="left"/>
      <w:pPr>
        <w:ind w:left="6480" w:hanging="360"/>
      </w:pPr>
      <w:rPr>
        <w:rFonts w:ascii="Wingdings" w:hAnsi="Wingdings" w:hint="default"/>
      </w:rPr>
    </w:lvl>
  </w:abstractNum>
  <w:abstractNum w:abstractNumId="13" w15:restartNumberingAfterBreak="0">
    <w:nsid w:val="16852422"/>
    <w:multiLevelType w:val="hybridMultilevel"/>
    <w:tmpl w:val="50BCC6D8"/>
    <w:lvl w:ilvl="0" w:tplc="240A000F">
      <w:start w:val="6"/>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16F27054"/>
    <w:multiLevelType w:val="multilevel"/>
    <w:tmpl w:val="64B83BDA"/>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A184005"/>
    <w:multiLevelType w:val="hybridMultilevel"/>
    <w:tmpl w:val="86863F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435421"/>
    <w:multiLevelType w:val="hybridMultilevel"/>
    <w:tmpl w:val="994445E6"/>
    <w:lvl w:ilvl="0" w:tplc="17C2E824">
      <w:start w:val="1"/>
      <w:numFmt w:val="bullet"/>
      <w:lvlText w:val=""/>
      <w:lvlJc w:val="left"/>
      <w:pPr>
        <w:ind w:left="720" w:hanging="360"/>
      </w:pPr>
      <w:rPr>
        <w:rFonts w:ascii="Symbol" w:hAnsi="Symbol" w:hint="default"/>
      </w:rPr>
    </w:lvl>
    <w:lvl w:ilvl="1" w:tplc="70A25114">
      <w:start w:val="1"/>
      <w:numFmt w:val="bullet"/>
      <w:lvlText w:val="o"/>
      <w:lvlJc w:val="left"/>
      <w:pPr>
        <w:ind w:left="1440" w:hanging="360"/>
      </w:pPr>
      <w:rPr>
        <w:rFonts w:ascii="Courier New" w:hAnsi="Courier New" w:hint="default"/>
      </w:rPr>
    </w:lvl>
    <w:lvl w:ilvl="2" w:tplc="C34CB36C">
      <w:start w:val="1"/>
      <w:numFmt w:val="bullet"/>
      <w:lvlText w:val=""/>
      <w:lvlJc w:val="left"/>
      <w:pPr>
        <w:ind w:left="2160" w:hanging="360"/>
      </w:pPr>
      <w:rPr>
        <w:rFonts w:ascii="Wingdings" w:hAnsi="Wingdings" w:hint="default"/>
      </w:rPr>
    </w:lvl>
    <w:lvl w:ilvl="3" w:tplc="EC341A00">
      <w:start w:val="1"/>
      <w:numFmt w:val="bullet"/>
      <w:lvlText w:val=""/>
      <w:lvlJc w:val="left"/>
      <w:pPr>
        <w:ind w:left="2880" w:hanging="360"/>
      </w:pPr>
      <w:rPr>
        <w:rFonts w:ascii="Symbol" w:hAnsi="Symbol" w:hint="default"/>
      </w:rPr>
    </w:lvl>
    <w:lvl w:ilvl="4" w:tplc="D0C6CFEC">
      <w:start w:val="1"/>
      <w:numFmt w:val="bullet"/>
      <w:lvlText w:val="o"/>
      <w:lvlJc w:val="left"/>
      <w:pPr>
        <w:ind w:left="3600" w:hanging="360"/>
      </w:pPr>
      <w:rPr>
        <w:rFonts w:ascii="Courier New" w:hAnsi="Courier New" w:hint="default"/>
      </w:rPr>
    </w:lvl>
    <w:lvl w:ilvl="5" w:tplc="112E724A">
      <w:start w:val="1"/>
      <w:numFmt w:val="bullet"/>
      <w:lvlText w:val=""/>
      <w:lvlJc w:val="left"/>
      <w:pPr>
        <w:ind w:left="4320" w:hanging="360"/>
      </w:pPr>
      <w:rPr>
        <w:rFonts w:ascii="Wingdings" w:hAnsi="Wingdings" w:hint="default"/>
      </w:rPr>
    </w:lvl>
    <w:lvl w:ilvl="6" w:tplc="F71A3AF6">
      <w:start w:val="1"/>
      <w:numFmt w:val="bullet"/>
      <w:lvlText w:val=""/>
      <w:lvlJc w:val="left"/>
      <w:pPr>
        <w:ind w:left="5040" w:hanging="360"/>
      </w:pPr>
      <w:rPr>
        <w:rFonts w:ascii="Symbol" w:hAnsi="Symbol" w:hint="default"/>
      </w:rPr>
    </w:lvl>
    <w:lvl w:ilvl="7" w:tplc="544C418C">
      <w:start w:val="1"/>
      <w:numFmt w:val="bullet"/>
      <w:lvlText w:val="o"/>
      <w:lvlJc w:val="left"/>
      <w:pPr>
        <w:ind w:left="5760" w:hanging="360"/>
      </w:pPr>
      <w:rPr>
        <w:rFonts w:ascii="Courier New" w:hAnsi="Courier New" w:hint="default"/>
      </w:rPr>
    </w:lvl>
    <w:lvl w:ilvl="8" w:tplc="294E1B6A">
      <w:start w:val="1"/>
      <w:numFmt w:val="bullet"/>
      <w:lvlText w:val=""/>
      <w:lvlJc w:val="left"/>
      <w:pPr>
        <w:ind w:left="6480" w:hanging="360"/>
      </w:pPr>
      <w:rPr>
        <w:rFonts w:ascii="Wingdings" w:hAnsi="Wingdings" w:hint="default"/>
      </w:rPr>
    </w:lvl>
  </w:abstractNum>
  <w:abstractNum w:abstractNumId="17" w15:restartNumberingAfterBreak="0">
    <w:nsid w:val="22E979D1"/>
    <w:multiLevelType w:val="multilevel"/>
    <w:tmpl w:val="08A8616C"/>
    <w:lvl w:ilvl="0">
      <w:start w:val="1"/>
      <w:numFmt w:val="bullet"/>
      <w:lvlText w:val=""/>
      <w:lvlJc w:val="left"/>
      <w:pPr>
        <w:tabs>
          <w:tab w:val="num" w:pos="720"/>
        </w:tabs>
        <w:ind w:left="720" w:hanging="360"/>
      </w:pPr>
      <w:rPr>
        <w:rFonts w:ascii="Symbol" w:hAnsi="Symbol" w:hint="default"/>
        <w:sz w:val="20"/>
      </w:rPr>
    </w:lvl>
    <w:lvl w:ilvl="1">
      <w:start w:val="3"/>
      <w:numFmt w:val="bullet"/>
      <w:lvlText w:val="-"/>
      <w:lvlJc w:val="left"/>
      <w:pPr>
        <w:ind w:left="1440" w:hanging="360"/>
      </w:pPr>
      <w:rPr>
        <w:rFonts w:ascii="Calibri" w:eastAsia="Times New Roman" w:hAnsi="Calibri" w:cs="Times New Roman" w:hint="default"/>
        <w:color w:val="000000"/>
      </w:rPr>
    </w:lvl>
    <w:lvl w:ilvl="2">
      <w:start w:val="1"/>
      <w:numFmt w:val="bullet"/>
      <w:lvlText w:val=""/>
      <w:lvlJc w:val="left"/>
      <w:pPr>
        <w:ind w:left="2160" w:hanging="360"/>
      </w:pPr>
      <w:rPr>
        <w:rFonts w:ascii="Symbol" w:hAnsi="Symbol" w:hint="default"/>
        <w:sz w:val="23"/>
      </w:rPr>
    </w:lvl>
    <w:lvl w:ilvl="3">
      <w:start w:val="1"/>
      <w:numFmt w:val="bullet"/>
      <w:lvlText w:val=""/>
      <w:lvlJc w:val="left"/>
      <w:pPr>
        <w:tabs>
          <w:tab w:val="num" w:pos="2880"/>
        </w:tabs>
        <w:ind w:left="2880" w:hanging="360"/>
      </w:pPr>
      <w:rPr>
        <w:rFonts w:ascii="Wingdings" w:hAnsi="Wingdings" w:hint="default"/>
        <w:sz w:val="20"/>
      </w:rPr>
    </w:lvl>
    <w:lvl w:ilvl="4">
      <w:start w:val="1"/>
      <w:numFmt w:val="lowerLetter"/>
      <w:lvlText w:val="%5."/>
      <w:lvlJc w:val="left"/>
      <w:pPr>
        <w:ind w:left="3600" w:hanging="360"/>
      </w:pPr>
      <w:rPr>
        <w:rFonts w:hint="default"/>
        <w:b/>
      </w:rPr>
    </w:lvl>
    <w:lvl w:ilvl="5">
      <w:start w:val="2"/>
      <w:numFmt w:val="upperLetter"/>
      <w:lvlText w:val="%6."/>
      <w:lvlJc w:val="left"/>
      <w:pPr>
        <w:ind w:left="4320" w:hanging="360"/>
      </w:pPr>
      <w:rPr>
        <w:rFonts w:hint="default"/>
        <w:b/>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7117966"/>
    <w:multiLevelType w:val="hybridMultilevel"/>
    <w:tmpl w:val="2CECA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910BA3"/>
    <w:multiLevelType w:val="hybridMultilevel"/>
    <w:tmpl w:val="1C286EB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2A7A4B0D"/>
    <w:multiLevelType w:val="hybridMultilevel"/>
    <w:tmpl w:val="E31ADFD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2B9F249F"/>
    <w:multiLevelType w:val="multilevel"/>
    <w:tmpl w:val="270E9402"/>
    <w:lvl w:ilvl="0">
      <w:start w:val="1"/>
      <w:numFmt w:val="bullet"/>
      <w:lvlText w:val=""/>
      <w:lvlJc w:val="left"/>
      <w:pPr>
        <w:tabs>
          <w:tab w:val="num" w:pos="720"/>
        </w:tabs>
        <w:ind w:left="720" w:hanging="360"/>
      </w:pPr>
      <w:rPr>
        <w:rFonts w:ascii="Symbol" w:hAnsi="Symbol" w:hint="default"/>
        <w:sz w:val="20"/>
      </w:rPr>
    </w:lvl>
    <w:lvl w:ilvl="1">
      <w:start w:val="3"/>
      <w:numFmt w:val="bullet"/>
      <w:lvlText w:val="-"/>
      <w:lvlJc w:val="left"/>
      <w:pPr>
        <w:ind w:left="1440" w:hanging="360"/>
      </w:pPr>
      <w:rPr>
        <w:rFonts w:ascii="Calibri" w:eastAsia="Times New Roman" w:hAnsi="Calibri" w:cs="Times New Roman" w:hint="default"/>
        <w:color w:val="000000"/>
      </w:rPr>
    </w:lvl>
    <w:lvl w:ilvl="2">
      <w:start w:val="1"/>
      <w:numFmt w:val="bullet"/>
      <w:lvlText w:val=""/>
      <w:lvlJc w:val="left"/>
      <w:pPr>
        <w:ind w:left="2160" w:hanging="360"/>
      </w:pPr>
      <w:rPr>
        <w:rFonts w:ascii="Symbol" w:hAnsi="Symbol" w:hint="default"/>
        <w:sz w:val="23"/>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BA17698"/>
    <w:multiLevelType w:val="hybridMultilevel"/>
    <w:tmpl w:val="0DFE1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BB04B19"/>
    <w:multiLevelType w:val="hybridMultilevel"/>
    <w:tmpl w:val="B56090B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15:restartNumberingAfterBreak="0">
    <w:nsid w:val="32D26BEE"/>
    <w:multiLevelType w:val="multilevel"/>
    <w:tmpl w:val="437086D0"/>
    <w:lvl w:ilvl="0">
      <w:start w:val="1"/>
      <w:numFmt w:val="decimal"/>
      <w:lvlText w:val="%1."/>
      <w:lvlJc w:val="left"/>
      <w:pPr>
        <w:tabs>
          <w:tab w:val="num" w:pos="720"/>
        </w:tabs>
        <w:ind w:left="720" w:hanging="360"/>
      </w:pPr>
    </w:lvl>
    <w:lvl w:ilvl="1">
      <w:start w:val="6"/>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93F6B02"/>
    <w:multiLevelType w:val="hybridMultilevel"/>
    <w:tmpl w:val="F79C9F10"/>
    <w:lvl w:ilvl="0" w:tplc="7F8A708E">
      <w:start w:val="4"/>
      <w:numFmt w:val="bullet"/>
      <w:lvlText w:val=""/>
      <w:lvlJc w:val="left"/>
      <w:pPr>
        <w:ind w:left="720" w:hanging="360"/>
      </w:pPr>
      <w:rPr>
        <w:rFonts w:ascii="Symbol" w:eastAsia="Proxima Nova" w:hAnsi="Symbol" w:cs="Calibri Ligh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426D1C25"/>
    <w:multiLevelType w:val="multilevel"/>
    <w:tmpl w:val="FA8EA5E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2E34CA0"/>
    <w:multiLevelType w:val="hybridMultilevel"/>
    <w:tmpl w:val="B9EA0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C47D6E"/>
    <w:multiLevelType w:val="hybridMultilevel"/>
    <w:tmpl w:val="3830E8D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44732FA5"/>
    <w:multiLevelType w:val="hybridMultilevel"/>
    <w:tmpl w:val="89F87A24"/>
    <w:lvl w:ilvl="0" w:tplc="7F8A708E">
      <w:start w:val="4"/>
      <w:numFmt w:val="bullet"/>
      <w:lvlText w:val=""/>
      <w:lvlJc w:val="left"/>
      <w:pPr>
        <w:ind w:left="720" w:hanging="360"/>
      </w:pPr>
      <w:rPr>
        <w:rFonts w:ascii="Symbol" w:eastAsia="Proxima Nova" w:hAnsi="Symbol" w:cs="Calibri Ligh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47085173"/>
    <w:multiLevelType w:val="hybridMultilevel"/>
    <w:tmpl w:val="DD8E239C"/>
    <w:lvl w:ilvl="0" w:tplc="5D6C733A">
      <w:start w:val="1"/>
      <w:numFmt w:val="bullet"/>
      <w:lvlText w:val=""/>
      <w:lvlJc w:val="left"/>
      <w:pPr>
        <w:ind w:left="720" w:hanging="360"/>
      </w:pPr>
      <w:rPr>
        <w:rFonts w:ascii="Symbol" w:hAnsi="Symbol" w:hint="default"/>
      </w:rPr>
    </w:lvl>
    <w:lvl w:ilvl="1" w:tplc="1926239E">
      <w:start w:val="1"/>
      <w:numFmt w:val="bullet"/>
      <w:lvlText w:val="o"/>
      <w:lvlJc w:val="left"/>
      <w:pPr>
        <w:ind w:left="1440" w:hanging="360"/>
      </w:pPr>
      <w:rPr>
        <w:rFonts w:ascii="Courier New" w:hAnsi="Courier New" w:hint="default"/>
      </w:rPr>
    </w:lvl>
    <w:lvl w:ilvl="2" w:tplc="E27676D0">
      <w:start w:val="1"/>
      <w:numFmt w:val="bullet"/>
      <w:lvlText w:val=""/>
      <w:lvlJc w:val="left"/>
      <w:pPr>
        <w:ind w:left="2160" w:hanging="360"/>
      </w:pPr>
      <w:rPr>
        <w:rFonts w:ascii="Wingdings" w:hAnsi="Wingdings" w:hint="default"/>
      </w:rPr>
    </w:lvl>
    <w:lvl w:ilvl="3" w:tplc="7B0ABBC4">
      <w:start w:val="1"/>
      <w:numFmt w:val="bullet"/>
      <w:lvlText w:val=""/>
      <w:lvlJc w:val="left"/>
      <w:pPr>
        <w:ind w:left="2880" w:hanging="360"/>
      </w:pPr>
      <w:rPr>
        <w:rFonts w:ascii="Symbol" w:hAnsi="Symbol" w:hint="default"/>
      </w:rPr>
    </w:lvl>
    <w:lvl w:ilvl="4" w:tplc="FE5231B0">
      <w:start w:val="1"/>
      <w:numFmt w:val="bullet"/>
      <w:lvlText w:val="o"/>
      <w:lvlJc w:val="left"/>
      <w:pPr>
        <w:ind w:left="3600" w:hanging="360"/>
      </w:pPr>
      <w:rPr>
        <w:rFonts w:ascii="Courier New" w:hAnsi="Courier New" w:hint="default"/>
      </w:rPr>
    </w:lvl>
    <w:lvl w:ilvl="5" w:tplc="A3B6ECB8">
      <w:start w:val="1"/>
      <w:numFmt w:val="bullet"/>
      <w:lvlText w:val=""/>
      <w:lvlJc w:val="left"/>
      <w:pPr>
        <w:ind w:left="4320" w:hanging="360"/>
      </w:pPr>
      <w:rPr>
        <w:rFonts w:ascii="Wingdings" w:hAnsi="Wingdings" w:hint="default"/>
      </w:rPr>
    </w:lvl>
    <w:lvl w:ilvl="6" w:tplc="FA52B376">
      <w:start w:val="1"/>
      <w:numFmt w:val="bullet"/>
      <w:lvlText w:val=""/>
      <w:lvlJc w:val="left"/>
      <w:pPr>
        <w:ind w:left="5040" w:hanging="360"/>
      </w:pPr>
      <w:rPr>
        <w:rFonts w:ascii="Symbol" w:hAnsi="Symbol" w:hint="default"/>
      </w:rPr>
    </w:lvl>
    <w:lvl w:ilvl="7" w:tplc="2A764D76">
      <w:start w:val="1"/>
      <w:numFmt w:val="bullet"/>
      <w:lvlText w:val="o"/>
      <w:lvlJc w:val="left"/>
      <w:pPr>
        <w:ind w:left="5760" w:hanging="360"/>
      </w:pPr>
      <w:rPr>
        <w:rFonts w:ascii="Courier New" w:hAnsi="Courier New" w:hint="default"/>
      </w:rPr>
    </w:lvl>
    <w:lvl w:ilvl="8" w:tplc="3EA8291A">
      <w:start w:val="1"/>
      <w:numFmt w:val="bullet"/>
      <w:lvlText w:val=""/>
      <w:lvlJc w:val="left"/>
      <w:pPr>
        <w:ind w:left="6480" w:hanging="360"/>
      </w:pPr>
      <w:rPr>
        <w:rFonts w:ascii="Wingdings" w:hAnsi="Wingdings" w:hint="default"/>
      </w:rPr>
    </w:lvl>
  </w:abstractNum>
  <w:abstractNum w:abstractNumId="31" w15:restartNumberingAfterBreak="0">
    <w:nsid w:val="4BB772E5"/>
    <w:multiLevelType w:val="hybridMultilevel"/>
    <w:tmpl w:val="266ECC1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4C9C36EB"/>
    <w:multiLevelType w:val="multilevel"/>
    <w:tmpl w:val="112E5C30"/>
    <w:lvl w:ilvl="0">
      <w:start w:val="1"/>
      <w:numFmt w:val="decimal"/>
      <w:lvlText w:val="%1."/>
      <w:lvlJc w:val="left"/>
      <w:pPr>
        <w:ind w:left="720" w:hanging="360"/>
      </w:pPr>
      <w:rPr>
        <w:rFonts w:hint="default"/>
      </w:rPr>
    </w:lvl>
    <w:lvl w:ilvl="1">
      <w:start w:val="1"/>
      <w:numFmt w:val="decimal"/>
      <w:lvlText w:val="%1.%2."/>
      <w:lvlJc w:val="left"/>
      <w:pPr>
        <w:ind w:left="1080" w:hanging="720"/>
      </w:p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CE77C9F"/>
    <w:multiLevelType w:val="hybridMultilevel"/>
    <w:tmpl w:val="88409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DC07995"/>
    <w:multiLevelType w:val="hybridMultilevel"/>
    <w:tmpl w:val="E24E5D9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4EE562B3"/>
    <w:multiLevelType w:val="multilevel"/>
    <w:tmpl w:val="892E1712"/>
    <w:lvl w:ilvl="0">
      <w:start w:val="1"/>
      <w:numFmt w:val="bullet"/>
      <w:lvlText w:val=""/>
      <w:lvlJc w:val="left"/>
      <w:pPr>
        <w:tabs>
          <w:tab w:val="num" w:pos="720"/>
        </w:tabs>
        <w:ind w:left="720" w:hanging="360"/>
      </w:pPr>
      <w:rPr>
        <w:rFonts w:ascii="Symbol" w:hAnsi="Symbol" w:hint="default"/>
        <w:sz w:val="20"/>
      </w:rPr>
    </w:lvl>
    <w:lvl w:ilvl="1">
      <w:start w:val="3"/>
      <w:numFmt w:val="bullet"/>
      <w:lvlText w:val="-"/>
      <w:lvlJc w:val="left"/>
      <w:pPr>
        <w:ind w:left="1440" w:hanging="360"/>
      </w:pPr>
      <w:rPr>
        <w:rFonts w:ascii="Calibri" w:eastAsia="Times New Roman" w:hAnsi="Calibri" w:cs="Times New Roman" w:hint="default"/>
        <w:color w:val="000000"/>
      </w:rPr>
    </w:lvl>
    <w:lvl w:ilvl="2">
      <w:start w:val="1"/>
      <w:numFmt w:val="bullet"/>
      <w:lvlText w:val=""/>
      <w:lvlJc w:val="left"/>
      <w:pPr>
        <w:ind w:left="2160" w:hanging="360"/>
      </w:pPr>
      <w:rPr>
        <w:rFonts w:ascii="Symbol" w:hAnsi="Symbol" w:hint="default"/>
        <w:sz w:val="23"/>
      </w:rPr>
    </w:lvl>
    <w:lvl w:ilvl="3">
      <w:start w:val="1"/>
      <w:numFmt w:val="lowerLetter"/>
      <w:lvlText w:val="%4."/>
      <w:lvlJc w:val="left"/>
      <w:pPr>
        <w:tabs>
          <w:tab w:val="num" w:pos="2880"/>
        </w:tabs>
        <w:ind w:left="2880" w:hanging="360"/>
      </w:pPr>
      <w:rPr>
        <w:rFonts w:hint="default"/>
        <w:sz w:val="20"/>
      </w:rPr>
    </w:lvl>
    <w:lvl w:ilvl="4">
      <w:start w:val="1"/>
      <w:numFmt w:val="lowerLetter"/>
      <w:lvlText w:val="%5."/>
      <w:lvlJc w:val="left"/>
      <w:pPr>
        <w:ind w:left="3600" w:hanging="360"/>
      </w:pPr>
      <w:rPr>
        <w:rFonts w:hint="default"/>
        <w:b/>
      </w:rPr>
    </w:lvl>
    <w:lvl w:ilvl="5">
      <w:start w:val="2"/>
      <w:numFmt w:val="upperLetter"/>
      <w:lvlText w:val="%6."/>
      <w:lvlJc w:val="left"/>
      <w:pPr>
        <w:ind w:left="4320" w:hanging="360"/>
      </w:pPr>
      <w:rPr>
        <w:rFonts w:hint="default"/>
        <w:b/>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01A352B"/>
    <w:multiLevelType w:val="multilevel"/>
    <w:tmpl w:val="E81AE9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09C4661"/>
    <w:multiLevelType w:val="hybridMultilevel"/>
    <w:tmpl w:val="52C85AC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8" w15:restartNumberingAfterBreak="0">
    <w:nsid w:val="5279201E"/>
    <w:multiLevelType w:val="hybridMultilevel"/>
    <w:tmpl w:val="9A9865C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56997349"/>
    <w:multiLevelType w:val="hybridMultilevel"/>
    <w:tmpl w:val="680E5CC4"/>
    <w:lvl w:ilvl="0" w:tplc="FFFFFFFF">
      <w:start w:val="4"/>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0" w15:restartNumberingAfterBreak="0">
    <w:nsid w:val="58CF4950"/>
    <w:multiLevelType w:val="hybridMultilevel"/>
    <w:tmpl w:val="A1E8E31C"/>
    <w:lvl w:ilvl="0" w:tplc="601C88A6">
      <w:numFmt w:val="bullet"/>
      <w:lvlText w:val="•"/>
      <w:lvlJc w:val="left"/>
      <w:pPr>
        <w:ind w:left="720" w:hanging="360"/>
      </w:pPr>
      <w:rPr>
        <w:rFonts w:ascii="Times New Roman" w:eastAsia="Times New Roman"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60921079"/>
    <w:multiLevelType w:val="hybridMultilevel"/>
    <w:tmpl w:val="CA1417B4"/>
    <w:lvl w:ilvl="0" w:tplc="25881966">
      <w:numFmt w:val="bullet"/>
      <w:lvlText w:val="-"/>
      <w:lvlJc w:val="left"/>
      <w:pPr>
        <w:ind w:left="720" w:hanging="360"/>
      </w:pPr>
      <w:rPr>
        <w:rFonts w:ascii="Calibri" w:eastAsiaTheme="minorHAns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2" w15:restartNumberingAfterBreak="0">
    <w:nsid w:val="62A81E9F"/>
    <w:multiLevelType w:val="hybridMultilevel"/>
    <w:tmpl w:val="DBE216CC"/>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3" w15:restartNumberingAfterBreak="0">
    <w:nsid w:val="63D813FE"/>
    <w:multiLevelType w:val="multilevel"/>
    <w:tmpl w:val="66E870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66F80654"/>
    <w:multiLevelType w:val="multilevel"/>
    <w:tmpl w:val="D23E1E58"/>
    <w:lvl w:ilvl="0">
      <w:start w:val="1"/>
      <w:numFmt w:val="lowerLetter"/>
      <w:lvlText w:val="%1."/>
      <w:lvlJc w:val="left"/>
      <w:pPr>
        <w:tabs>
          <w:tab w:val="num" w:pos="2160"/>
        </w:tabs>
        <w:ind w:left="2160" w:hanging="360"/>
      </w:pPr>
      <w:rPr>
        <w:rFonts w:hint="default"/>
        <w:sz w:val="20"/>
      </w:rPr>
    </w:lvl>
    <w:lvl w:ilvl="1">
      <w:start w:val="1"/>
      <w:numFmt w:val="decimal"/>
      <w:lvlText w:val="%2."/>
      <w:lvlJc w:val="left"/>
      <w:pPr>
        <w:ind w:left="2880" w:hanging="360"/>
      </w:pPr>
      <w:rPr>
        <w:rFonts w:hint="default"/>
      </w:rPr>
    </w:lvl>
    <w:lvl w:ilvl="2">
      <w:start w:val="1"/>
      <w:numFmt w:val="bullet"/>
      <w:lvlText w:val=""/>
      <w:lvlJc w:val="left"/>
      <w:pPr>
        <w:tabs>
          <w:tab w:val="num" w:pos="3600"/>
        </w:tabs>
        <w:ind w:left="3600" w:hanging="360"/>
      </w:pPr>
      <w:rPr>
        <w:rFonts w:ascii="Wingdings" w:hAnsi="Wingdings" w:hint="default"/>
        <w:sz w:val="20"/>
      </w:rPr>
    </w:lvl>
    <w:lvl w:ilvl="3" w:tentative="1">
      <w:start w:val="1"/>
      <w:numFmt w:val="bullet"/>
      <w:lvlText w:val=""/>
      <w:lvlJc w:val="left"/>
      <w:pPr>
        <w:tabs>
          <w:tab w:val="num" w:pos="4320"/>
        </w:tabs>
        <w:ind w:left="4320" w:hanging="360"/>
      </w:pPr>
      <w:rPr>
        <w:rFonts w:ascii="Wingdings" w:hAnsi="Wingdings" w:hint="default"/>
        <w:sz w:val="20"/>
      </w:rPr>
    </w:lvl>
    <w:lvl w:ilvl="4" w:tentative="1">
      <w:start w:val="1"/>
      <w:numFmt w:val="bullet"/>
      <w:lvlText w:val=""/>
      <w:lvlJc w:val="left"/>
      <w:pPr>
        <w:tabs>
          <w:tab w:val="num" w:pos="5040"/>
        </w:tabs>
        <w:ind w:left="5040" w:hanging="360"/>
      </w:pPr>
      <w:rPr>
        <w:rFonts w:ascii="Wingdings" w:hAnsi="Wingdings" w:hint="default"/>
        <w:sz w:val="20"/>
      </w:rPr>
    </w:lvl>
    <w:lvl w:ilvl="5" w:tentative="1">
      <w:start w:val="1"/>
      <w:numFmt w:val="bullet"/>
      <w:lvlText w:val=""/>
      <w:lvlJc w:val="left"/>
      <w:pPr>
        <w:tabs>
          <w:tab w:val="num" w:pos="5760"/>
        </w:tabs>
        <w:ind w:left="5760" w:hanging="360"/>
      </w:pPr>
      <w:rPr>
        <w:rFonts w:ascii="Wingdings" w:hAnsi="Wingdings" w:hint="default"/>
        <w:sz w:val="20"/>
      </w:rPr>
    </w:lvl>
    <w:lvl w:ilvl="6" w:tentative="1">
      <w:start w:val="1"/>
      <w:numFmt w:val="bullet"/>
      <w:lvlText w:val=""/>
      <w:lvlJc w:val="left"/>
      <w:pPr>
        <w:tabs>
          <w:tab w:val="num" w:pos="6480"/>
        </w:tabs>
        <w:ind w:left="6480" w:hanging="360"/>
      </w:pPr>
      <w:rPr>
        <w:rFonts w:ascii="Wingdings" w:hAnsi="Wingdings" w:hint="default"/>
        <w:sz w:val="20"/>
      </w:rPr>
    </w:lvl>
    <w:lvl w:ilvl="7" w:tentative="1">
      <w:start w:val="1"/>
      <w:numFmt w:val="bullet"/>
      <w:lvlText w:val=""/>
      <w:lvlJc w:val="left"/>
      <w:pPr>
        <w:tabs>
          <w:tab w:val="num" w:pos="7200"/>
        </w:tabs>
        <w:ind w:left="7200" w:hanging="360"/>
      </w:pPr>
      <w:rPr>
        <w:rFonts w:ascii="Wingdings" w:hAnsi="Wingdings" w:hint="default"/>
        <w:sz w:val="20"/>
      </w:rPr>
    </w:lvl>
    <w:lvl w:ilvl="8" w:tentative="1">
      <w:start w:val="1"/>
      <w:numFmt w:val="bullet"/>
      <w:lvlText w:val=""/>
      <w:lvlJc w:val="left"/>
      <w:pPr>
        <w:tabs>
          <w:tab w:val="num" w:pos="7920"/>
        </w:tabs>
        <w:ind w:left="7920" w:hanging="360"/>
      </w:pPr>
      <w:rPr>
        <w:rFonts w:ascii="Wingdings" w:hAnsi="Wingdings" w:hint="default"/>
        <w:sz w:val="20"/>
      </w:rPr>
    </w:lvl>
  </w:abstractNum>
  <w:abstractNum w:abstractNumId="45" w15:restartNumberingAfterBreak="0">
    <w:nsid w:val="6D9A7210"/>
    <w:multiLevelType w:val="multilevel"/>
    <w:tmpl w:val="64B83BDA"/>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FCA7A20"/>
    <w:multiLevelType w:val="hybridMultilevel"/>
    <w:tmpl w:val="E69EC8C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7" w15:restartNumberingAfterBreak="0">
    <w:nsid w:val="711F7FEB"/>
    <w:multiLevelType w:val="multilevel"/>
    <w:tmpl w:val="7D8E106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15:restartNumberingAfterBreak="0">
    <w:nsid w:val="761272A4"/>
    <w:multiLevelType w:val="hybridMultilevel"/>
    <w:tmpl w:val="BC4C30EC"/>
    <w:lvl w:ilvl="0" w:tplc="25881966">
      <w:numFmt w:val="bullet"/>
      <w:lvlText w:val="-"/>
      <w:lvlJc w:val="left"/>
      <w:pPr>
        <w:ind w:left="720" w:hanging="360"/>
      </w:pPr>
      <w:rPr>
        <w:rFonts w:ascii="Calibri" w:eastAsiaTheme="minorHAns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9" w15:restartNumberingAfterBreak="0">
    <w:nsid w:val="7B1F2608"/>
    <w:multiLevelType w:val="hybridMultilevel"/>
    <w:tmpl w:val="AB5C6132"/>
    <w:lvl w:ilvl="0" w:tplc="601C88A6">
      <w:numFmt w:val="bullet"/>
      <w:lvlText w:val="•"/>
      <w:lvlJc w:val="left"/>
      <w:pPr>
        <w:ind w:left="720" w:hanging="360"/>
      </w:pPr>
      <w:rPr>
        <w:rFonts w:ascii="Times New Roman" w:eastAsia="Times New Roman" w:hAnsi="Times New Roman" w:cs="Times New Roman" w:hint="default"/>
      </w:rPr>
    </w:lvl>
    <w:lvl w:ilvl="1" w:tplc="240A0003">
      <w:start w:val="1"/>
      <w:numFmt w:val="bullet"/>
      <w:lvlText w:val="o"/>
      <w:lvlJc w:val="left"/>
      <w:pPr>
        <w:ind w:left="1440" w:hanging="360"/>
      </w:pPr>
      <w:rPr>
        <w:rFonts w:ascii="Courier New" w:hAnsi="Courier New" w:cs="Arial"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Arial"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Arial" w:hint="default"/>
      </w:rPr>
    </w:lvl>
    <w:lvl w:ilvl="8" w:tplc="240A0005" w:tentative="1">
      <w:start w:val="1"/>
      <w:numFmt w:val="bullet"/>
      <w:lvlText w:val=""/>
      <w:lvlJc w:val="left"/>
      <w:pPr>
        <w:ind w:left="6480" w:hanging="360"/>
      </w:pPr>
      <w:rPr>
        <w:rFonts w:ascii="Wingdings" w:hAnsi="Wingdings" w:hint="default"/>
      </w:rPr>
    </w:lvl>
  </w:abstractNum>
  <w:abstractNum w:abstractNumId="50" w15:restartNumberingAfterBreak="0">
    <w:nsid w:val="7BF7171A"/>
    <w:multiLevelType w:val="hybridMultilevel"/>
    <w:tmpl w:val="CF70B88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CCD0581"/>
    <w:multiLevelType w:val="multilevel"/>
    <w:tmpl w:val="A7E48AD8"/>
    <w:lvl w:ilvl="0">
      <w:start w:val="1"/>
      <w:numFmt w:val="bullet"/>
      <w:lvlText w:val=""/>
      <w:lvlJc w:val="left"/>
      <w:pPr>
        <w:tabs>
          <w:tab w:val="num" w:pos="720"/>
        </w:tabs>
        <w:ind w:left="720" w:hanging="360"/>
      </w:pPr>
      <w:rPr>
        <w:rFonts w:ascii="Symbol" w:hAnsi="Symbol" w:hint="default"/>
        <w:sz w:val="20"/>
      </w:rPr>
    </w:lvl>
    <w:lvl w:ilvl="1">
      <w:start w:val="3"/>
      <w:numFmt w:val="bullet"/>
      <w:lvlText w:val="-"/>
      <w:lvlJc w:val="left"/>
      <w:pPr>
        <w:ind w:left="1440" w:hanging="360"/>
      </w:pPr>
      <w:rPr>
        <w:rFonts w:ascii="Calibri" w:eastAsia="Times New Roman" w:hAnsi="Calibri" w:cs="Times New Roman" w:hint="default"/>
        <w:color w:val="000000"/>
      </w:rPr>
    </w:lvl>
    <w:lvl w:ilvl="2">
      <w:start w:val="1"/>
      <w:numFmt w:val="upperLetter"/>
      <w:lvlText w:val="%3."/>
      <w:lvlJc w:val="left"/>
      <w:pPr>
        <w:ind w:left="2160" w:hanging="360"/>
      </w:pPr>
      <w:rPr>
        <w:rFonts w:hint="default"/>
        <w:sz w:val="23"/>
      </w:rPr>
    </w:lvl>
    <w:lvl w:ilvl="3">
      <w:start w:val="1"/>
      <w:numFmt w:val="lowerLetter"/>
      <w:lvlText w:val="%4."/>
      <w:lvlJc w:val="left"/>
      <w:pPr>
        <w:tabs>
          <w:tab w:val="num" w:pos="2880"/>
        </w:tabs>
        <w:ind w:left="2880" w:hanging="360"/>
      </w:pPr>
      <w:rPr>
        <w:rFont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CD4215C"/>
    <w:multiLevelType w:val="multilevel"/>
    <w:tmpl w:val="F08017B4"/>
    <w:lvl w:ilvl="0">
      <w:start w:val="1"/>
      <w:numFmt w:val="bullet"/>
      <w:lvlText w:val=""/>
      <w:lvlJc w:val="left"/>
      <w:pPr>
        <w:ind w:left="360" w:hanging="36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3" w15:restartNumberingAfterBreak="0">
    <w:nsid w:val="7FCF0B95"/>
    <w:multiLevelType w:val="hybridMultilevel"/>
    <w:tmpl w:val="0922D4B4"/>
    <w:lvl w:ilvl="0" w:tplc="240A0001">
      <w:start w:val="1"/>
      <w:numFmt w:val="bullet"/>
      <w:lvlText w:val=""/>
      <w:lvlJc w:val="left"/>
      <w:pPr>
        <w:ind w:left="774" w:hanging="360"/>
      </w:pPr>
      <w:rPr>
        <w:rFonts w:ascii="Symbol" w:hAnsi="Symbol" w:hint="default"/>
      </w:rPr>
    </w:lvl>
    <w:lvl w:ilvl="1" w:tplc="240A0003" w:tentative="1">
      <w:start w:val="1"/>
      <w:numFmt w:val="bullet"/>
      <w:lvlText w:val="o"/>
      <w:lvlJc w:val="left"/>
      <w:pPr>
        <w:ind w:left="1494" w:hanging="360"/>
      </w:pPr>
      <w:rPr>
        <w:rFonts w:ascii="Courier New" w:hAnsi="Courier New" w:cs="Courier New" w:hint="default"/>
      </w:rPr>
    </w:lvl>
    <w:lvl w:ilvl="2" w:tplc="240A0005" w:tentative="1">
      <w:start w:val="1"/>
      <w:numFmt w:val="bullet"/>
      <w:lvlText w:val=""/>
      <w:lvlJc w:val="left"/>
      <w:pPr>
        <w:ind w:left="2214" w:hanging="360"/>
      </w:pPr>
      <w:rPr>
        <w:rFonts w:ascii="Wingdings" w:hAnsi="Wingdings" w:hint="default"/>
      </w:rPr>
    </w:lvl>
    <w:lvl w:ilvl="3" w:tplc="240A0001" w:tentative="1">
      <w:start w:val="1"/>
      <w:numFmt w:val="bullet"/>
      <w:lvlText w:val=""/>
      <w:lvlJc w:val="left"/>
      <w:pPr>
        <w:ind w:left="2934" w:hanging="360"/>
      </w:pPr>
      <w:rPr>
        <w:rFonts w:ascii="Symbol" w:hAnsi="Symbol" w:hint="default"/>
      </w:rPr>
    </w:lvl>
    <w:lvl w:ilvl="4" w:tplc="240A0003" w:tentative="1">
      <w:start w:val="1"/>
      <w:numFmt w:val="bullet"/>
      <w:lvlText w:val="o"/>
      <w:lvlJc w:val="left"/>
      <w:pPr>
        <w:ind w:left="3654" w:hanging="360"/>
      </w:pPr>
      <w:rPr>
        <w:rFonts w:ascii="Courier New" w:hAnsi="Courier New" w:cs="Courier New" w:hint="default"/>
      </w:rPr>
    </w:lvl>
    <w:lvl w:ilvl="5" w:tplc="240A0005" w:tentative="1">
      <w:start w:val="1"/>
      <w:numFmt w:val="bullet"/>
      <w:lvlText w:val=""/>
      <w:lvlJc w:val="left"/>
      <w:pPr>
        <w:ind w:left="4374" w:hanging="360"/>
      </w:pPr>
      <w:rPr>
        <w:rFonts w:ascii="Wingdings" w:hAnsi="Wingdings" w:hint="default"/>
      </w:rPr>
    </w:lvl>
    <w:lvl w:ilvl="6" w:tplc="240A0001" w:tentative="1">
      <w:start w:val="1"/>
      <w:numFmt w:val="bullet"/>
      <w:lvlText w:val=""/>
      <w:lvlJc w:val="left"/>
      <w:pPr>
        <w:ind w:left="5094" w:hanging="360"/>
      </w:pPr>
      <w:rPr>
        <w:rFonts w:ascii="Symbol" w:hAnsi="Symbol" w:hint="default"/>
      </w:rPr>
    </w:lvl>
    <w:lvl w:ilvl="7" w:tplc="240A0003" w:tentative="1">
      <w:start w:val="1"/>
      <w:numFmt w:val="bullet"/>
      <w:lvlText w:val="o"/>
      <w:lvlJc w:val="left"/>
      <w:pPr>
        <w:ind w:left="5814" w:hanging="360"/>
      </w:pPr>
      <w:rPr>
        <w:rFonts w:ascii="Courier New" w:hAnsi="Courier New" w:cs="Courier New" w:hint="default"/>
      </w:rPr>
    </w:lvl>
    <w:lvl w:ilvl="8" w:tplc="240A0005" w:tentative="1">
      <w:start w:val="1"/>
      <w:numFmt w:val="bullet"/>
      <w:lvlText w:val=""/>
      <w:lvlJc w:val="left"/>
      <w:pPr>
        <w:ind w:left="6534" w:hanging="360"/>
      </w:pPr>
      <w:rPr>
        <w:rFonts w:ascii="Wingdings" w:hAnsi="Wingdings" w:hint="default"/>
      </w:rPr>
    </w:lvl>
  </w:abstractNum>
  <w:num w:numId="1">
    <w:abstractNumId w:val="0"/>
  </w:num>
  <w:num w:numId="2">
    <w:abstractNumId w:val="1"/>
  </w:num>
  <w:num w:numId="3">
    <w:abstractNumId w:val="19"/>
  </w:num>
  <w:num w:numId="4">
    <w:abstractNumId w:val="20"/>
  </w:num>
  <w:num w:numId="5">
    <w:abstractNumId w:val="46"/>
  </w:num>
  <w:num w:numId="6">
    <w:abstractNumId w:val="7"/>
  </w:num>
  <w:num w:numId="7">
    <w:abstractNumId w:val="32"/>
  </w:num>
  <w:num w:numId="8">
    <w:abstractNumId w:val="26"/>
  </w:num>
  <w:num w:numId="9">
    <w:abstractNumId w:val="5"/>
  </w:num>
  <w:num w:numId="10">
    <w:abstractNumId w:val="42"/>
  </w:num>
  <w:num w:numId="11">
    <w:abstractNumId w:val="8"/>
  </w:num>
  <w:num w:numId="12">
    <w:abstractNumId w:val="16"/>
  </w:num>
  <w:num w:numId="13">
    <w:abstractNumId w:val="39"/>
  </w:num>
  <w:num w:numId="14">
    <w:abstractNumId w:val="25"/>
  </w:num>
  <w:num w:numId="15">
    <w:abstractNumId w:val="30"/>
  </w:num>
  <w:num w:numId="16">
    <w:abstractNumId w:val="44"/>
  </w:num>
  <w:num w:numId="17">
    <w:abstractNumId w:val="11"/>
  </w:num>
  <w:num w:numId="18">
    <w:abstractNumId w:val="15"/>
  </w:num>
  <w:num w:numId="19">
    <w:abstractNumId w:val="34"/>
  </w:num>
  <w:num w:numId="20">
    <w:abstractNumId w:val="3"/>
  </w:num>
  <w:num w:numId="21">
    <w:abstractNumId w:val="49"/>
  </w:num>
  <w:num w:numId="22">
    <w:abstractNumId w:val="29"/>
  </w:num>
  <w:num w:numId="23">
    <w:abstractNumId w:val="27"/>
  </w:num>
  <w:num w:numId="24">
    <w:abstractNumId w:val="36"/>
    <w:lvlOverride w:ilvl="0">
      <w:lvl w:ilvl="0">
        <w:start w:val="1"/>
        <w:numFmt w:val="bullet"/>
        <w:lvlText w:val=""/>
        <w:lvlJc w:val="left"/>
        <w:pPr>
          <w:tabs>
            <w:tab w:val="num" w:pos="720"/>
          </w:tabs>
          <w:ind w:left="567" w:hanging="567"/>
        </w:pPr>
        <w:rPr>
          <w:rFonts w:ascii="Symbol" w:hAnsi="Symbol" w:hint="default"/>
          <w:sz w:val="20"/>
        </w:rPr>
      </w:lvl>
    </w:lvlOverride>
    <w:lvlOverride w:ilvl="1">
      <w:lvl w:ilvl="1">
        <w:start w:val="1"/>
        <w:numFmt w:val="bullet"/>
        <w:lvlText w:val=""/>
        <w:lvlJc w:val="left"/>
        <w:pPr>
          <w:tabs>
            <w:tab w:val="num" w:pos="1440"/>
          </w:tabs>
          <w:ind w:left="1440" w:hanging="360"/>
        </w:pPr>
        <w:rPr>
          <w:rFonts w:ascii="Symbol" w:hAnsi="Symbol" w:hint="default"/>
          <w:sz w:val="20"/>
        </w:rPr>
      </w:lvl>
    </w:lvlOverride>
    <w:lvlOverride w:ilvl="2">
      <w:lvl w:ilvl="2">
        <w:start w:val="1"/>
        <w:numFmt w:val="bullet"/>
        <w:lvlText w:val=""/>
        <w:lvlJc w:val="left"/>
        <w:pPr>
          <w:tabs>
            <w:tab w:val="num" w:pos="2160"/>
          </w:tabs>
          <w:ind w:left="2160" w:hanging="360"/>
        </w:pPr>
        <w:rPr>
          <w:rFonts w:ascii="Wingdings" w:hAnsi="Wingdings" w:hint="default"/>
          <w:sz w:val="20"/>
        </w:rPr>
      </w:lvl>
    </w:lvlOverride>
    <w:lvlOverride w:ilvl="3">
      <w:lvl w:ilvl="3">
        <w:start w:val="1"/>
        <w:numFmt w:val="bullet"/>
        <w:lvlText w:val=""/>
        <w:lvlJc w:val="left"/>
        <w:pPr>
          <w:tabs>
            <w:tab w:val="num" w:pos="2880"/>
          </w:tabs>
          <w:ind w:left="2880" w:hanging="360"/>
        </w:pPr>
        <w:rPr>
          <w:rFonts w:ascii="Wingdings" w:hAnsi="Wingdings" w:hint="default"/>
          <w:sz w:val="20"/>
        </w:rPr>
      </w:lvl>
    </w:lvlOverride>
    <w:lvlOverride w:ilvl="4">
      <w:lvl w:ilvl="4">
        <w:start w:val="1"/>
        <w:numFmt w:val="bullet"/>
        <w:lvlText w:val=""/>
        <w:lvlJc w:val="left"/>
        <w:pPr>
          <w:tabs>
            <w:tab w:val="num" w:pos="3600"/>
          </w:tabs>
          <w:ind w:left="3600" w:hanging="360"/>
        </w:pPr>
        <w:rPr>
          <w:rFonts w:ascii="Wingdings" w:hAnsi="Wingdings" w:hint="default"/>
          <w:sz w:val="20"/>
        </w:rPr>
      </w:lvl>
    </w:lvlOverride>
    <w:lvlOverride w:ilvl="5">
      <w:lvl w:ilvl="5">
        <w:start w:val="1"/>
        <w:numFmt w:val="bullet"/>
        <w:lvlText w:val=""/>
        <w:lvlJc w:val="left"/>
        <w:pPr>
          <w:tabs>
            <w:tab w:val="num" w:pos="4320"/>
          </w:tabs>
          <w:ind w:left="4320" w:hanging="360"/>
        </w:pPr>
        <w:rPr>
          <w:rFonts w:ascii="Wingdings" w:hAnsi="Wingdings" w:hint="default"/>
          <w:sz w:val="20"/>
        </w:rPr>
      </w:lvl>
    </w:lvlOverride>
    <w:lvlOverride w:ilvl="6">
      <w:lvl w:ilvl="6">
        <w:start w:val="1"/>
        <w:numFmt w:val="bullet"/>
        <w:lvlText w:val=""/>
        <w:lvlJc w:val="left"/>
        <w:pPr>
          <w:tabs>
            <w:tab w:val="num" w:pos="5040"/>
          </w:tabs>
          <w:ind w:left="5040" w:hanging="360"/>
        </w:pPr>
        <w:rPr>
          <w:rFonts w:ascii="Wingdings" w:hAnsi="Wingdings" w:hint="default"/>
          <w:sz w:val="20"/>
        </w:rPr>
      </w:lvl>
    </w:lvlOverride>
    <w:lvlOverride w:ilvl="7">
      <w:lvl w:ilvl="7">
        <w:start w:val="1"/>
        <w:numFmt w:val="bullet"/>
        <w:lvlText w:val=""/>
        <w:lvlJc w:val="left"/>
        <w:pPr>
          <w:tabs>
            <w:tab w:val="num" w:pos="5760"/>
          </w:tabs>
          <w:ind w:left="5760" w:hanging="360"/>
        </w:pPr>
        <w:rPr>
          <w:rFonts w:ascii="Wingdings" w:hAnsi="Wingdings" w:hint="default"/>
          <w:sz w:val="20"/>
        </w:rPr>
      </w:lvl>
    </w:lvlOverride>
    <w:lvlOverride w:ilvl="8">
      <w:lvl w:ilvl="8">
        <w:start w:val="1"/>
        <w:numFmt w:val="bullet"/>
        <w:lvlText w:val=""/>
        <w:lvlJc w:val="left"/>
        <w:pPr>
          <w:tabs>
            <w:tab w:val="num" w:pos="6480"/>
          </w:tabs>
          <w:ind w:left="6480" w:hanging="360"/>
        </w:pPr>
        <w:rPr>
          <w:rFonts w:ascii="Wingdings" w:hAnsi="Wingdings" w:hint="default"/>
          <w:sz w:val="20"/>
        </w:rPr>
      </w:lvl>
    </w:lvlOverride>
  </w:num>
  <w:num w:numId="25">
    <w:abstractNumId w:val="24"/>
  </w:num>
  <w:num w:numId="26">
    <w:abstractNumId w:val="9"/>
  </w:num>
  <w:num w:numId="27">
    <w:abstractNumId w:val="38"/>
  </w:num>
  <w:num w:numId="28">
    <w:abstractNumId w:val="28"/>
  </w:num>
  <w:num w:numId="29">
    <w:abstractNumId w:val="18"/>
  </w:num>
  <w:num w:numId="30">
    <w:abstractNumId w:val="17"/>
  </w:num>
  <w:num w:numId="31">
    <w:abstractNumId w:val="40"/>
  </w:num>
  <w:num w:numId="3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3"/>
  </w:num>
  <w:num w:numId="34">
    <w:abstractNumId w:val="21"/>
  </w:num>
  <w:num w:numId="35">
    <w:abstractNumId w:val="31"/>
  </w:num>
  <w:num w:numId="36">
    <w:abstractNumId w:val="50"/>
  </w:num>
  <w:num w:numId="37">
    <w:abstractNumId w:val="23"/>
  </w:num>
  <w:num w:numId="38">
    <w:abstractNumId w:val="51"/>
  </w:num>
  <w:num w:numId="39">
    <w:abstractNumId w:val="35"/>
  </w:num>
  <w:num w:numId="40">
    <w:abstractNumId w:val="52"/>
  </w:num>
  <w:num w:numId="41">
    <w:abstractNumId w:val="2"/>
  </w:num>
  <w:num w:numId="42">
    <w:abstractNumId w:val="33"/>
  </w:num>
  <w:num w:numId="43">
    <w:abstractNumId w:val="47"/>
  </w:num>
  <w:num w:numId="44">
    <w:abstractNumId w:val="4"/>
  </w:num>
  <w:num w:numId="45">
    <w:abstractNumId w:val="41"/>
  </w:num>
  <w:num w:numId="46">
    <w:abstractNumId w:val="48"/>
  </w:num>
  <w:num w:numId="47">
    <w:abstractNumId w:val="6"/>
  </w:num>
  <w:num w:numId="48">
    <w:abstractNumId w:val="37"/>
  </w:num>
  <w:num w:numId="49">
    <w:abstractNumId w:val="45"/>
  </w:num>
  <w:num w:numId="50">
    <w:abstractNumId w:val="14"/>
  </w:num>
  <w:num w:numId="51">
    <w:abstractNumId w:val="10"/>
  </w:num>
  <w:num w:numId="52">
    <w:abstractNumId w:val="12"/>
  </w:num>
  <w:num w:numId="53">
    <w:abstractNumId w:val="22"/>
  </w:num>
  <w:num w:numId="54">
    <w:abstractNumId w:val="1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6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C20"/>
    <w:rsid w:val="0000031F"/>
    <w:rsid w:val="00000360"/>
    <w:rsid w:val="00000745"/>
    <w:rsid w:val="00000885"/>
    <w:rsid w:val="00000DE0"/>
    <w:rsid w:val="00001341"/>
    <w:rsid w:val="00001851"/>
    <w:rsid w:val="00001BAA"/>
    <w:rsid w:val="00001F04"/>
    <w:rsid w:val="000023BF"/>
    <w:rsid w:val="000029FA"/>
    <w:rsid w:val="00002F31"/>
    <w:rsid w:val="0000392E"/>
    <w:rsid w:val="00005353"/>
    <w:rsid w:val="0000588E"/>
    <w:rsid w:val="00005C1F"/>
    <w:rsid w:val="00005D7C"/>
    <w:rsid w:val="00005FD9"/>
    <w:rsid w:val="00006270"/>
    <w:rsid w:val="000066EE"/>
    <w:rsid w:val="00006DB1"/>
    <w:rsid w:val="00007101"/>
    <w:rsid w:val="00007208"/>
    <w:rsid w:val="000075A9"/>
    <w:rsid w:val="00007702"/>
    <w:rsid w:val="00007B32"/>
    <w:rsid w:val="00007FD8"/>
    <w:rsid w:val="00010268"/>
    <w:rsid w:val="00010598"/>
    <w:rsid w:val="0001139A"/>
    <w:rsid w:val="000117C8"/>
    <w:rsid w:val="00011E00"/>
    <w:rsid w:val="00012338"/>
    <w:rsid w:val="000128E6"/>
    <w:rsid w:val="000133AB"/>
    <w:rsid w:val="00013C58"/>
    <w:rsid w:val="0001443C"/>
    <w:rsid w:val="00014C87"/>
    <w:rsid w:val="0001616E"/>
    <w:rsid w:val="00017208"/>
    <w:rsid w:val="00017491"/>
    <w:rsid w:val="000201E6"/>
    <w:rsid w:val="000203FC"/>
    <w:rsid w:val="00020BF2"/>
    <w:rsid w:val="00020C1D"/>
    <w:rsid w:val="00021A8B"/>
    <w:rsid w:val="00021CB1"/>
    <w:rsid w:val="000233C0"/>
    <w:rsid w:val="000251FE"/>
    <w:rsid w:val="000257BC"/>
    <w:rsid w:val="000263D5"/>
    <w:rsid w:val="00026B41"/>
    <w:rsid w:val="00027B58"/>
    <w:rsid w:val="00030917"/>
    <w:rsid w:val="00030A85"/>
    <w:rsid w:val="00031386"/>
    <w:rsid w:val="00031649"/>
    <w:rsid w:val="00031960"/>
    <w:rsid w:val="00032123"/>
    <w:rsid w:val="000322D1"/>
    <w:rsid w:val="00032C2F"/>
    <w:rsid w:val="00033254"/>
    <w:rsid w:val="00033591"/>
    <w:rsid w:val="000336FF"/>
    <w:rsid w:val="00033700"/>
    <w:rsid w:val="000337D3"/>
    <w:rsid w:val="00033D56"/>
    <w:rsid w:val="000343FA"/>
    <w:rsid w:val="00036435"/>
    <w:rsid w:val="00036551"/>
    <w:rsid w:val="00036801"/>
    <w:rsid w:val="00036C14"/>
    <w:rsid w:val="00036F99"/>
    <w:rsid w:val="000374D8"/>
    <w:rsid w:val="00037B37"/>
    <w:rsid w:val="00040136"/>
    <w:rsid w:val="00040936"/>
    <w:rsid w:val="00040C13"/>
    <w:rsid w:val="00040CA9"/>
    <w:rsid w:val="0004246A"/>
    <w:rsid w:val="00042B71"/>
    <w:rsid w:val="00042C6D"/>
    <w:rsid w:val="000434CB"/>
    <w:rsid w:val="0004387A"/>
    <w:rsid w:val="00043F53"/>
    <w:rsid w:val="0004471E"/>
    <w:rsid w:val="000449D1"/>
    <w:rsid w:val="000461DE"/>
    <w:rsid w:val="0004636D"/>
    <w:rsid w:val="00046621"/>
    <w:rsid w:val="00046FC6"/>
    <w:rsid w:val="00047D1C"/>
    <w:rsid w:val="0005009B"/>
    <w:rsid w:val="0005023C"/>
    <w:rsid w:val="00050549"/>
    <w:rsid w:val="000509C5"/>
    <w:rsid w:val="00051757"/>
    <w:rsid w:val="0005189D"/>
    <w:rsid w:val="00051F45"/>
    <w:rsid w:val="000520F0"/>
    <w:rsid w:val="0005256B"/>
    <w:rsid w:val="0005285F"/>
    <w:rsid w:val="0005340D"/>
    <w:rsid w:val="0005427A"/>
    <w:rsid w:val="00056625"/>
    <w:rsid w:val="00056750"/>
    <w:rsid w:val="00056B76"/>
    <w:rsid w:val="0005716C"/>
    <w:rsid w:val="0005721C"/>
    <w:rsid w:val="00057B40"/>
    <w:rsid w:val="000603A8"/>
    <w:rsid w:val="000606FC"/>
    <w:rsid w:val="0006180C"/>
    <w:rsid w:val="00061AAA"/>
    <w:rsid w:val="00061C57"/>
    <w:rsid w:val="00061DBA"/>
    <w:rsid w:val="00062B26"/>
    <w:rsid w:val="00063258"/>
    <w:rsid w:val="00063CB3"/>
    <w:rsid w:val="00063D28"/>
    <w:rsid w:val="000644BD"/>
    <w:rsid w:val="0006507D"/>
    <w:rsid w:val="00065860"/>
    <w:rsid w:val="00065D76"/>
    <w:rsid w:val="00066736"/>
    <w:rsid w:val="0006751F"/>
    <w:rsid w:val="0007040A"/>
    <w:rsid w:val="00071AB7"/>
    <w:rsid w:val="0007201D"/>
    <w:rsid w:val="0007216E"/>
    <w:rsid w:val="00072A20"/>
    <w:rsid w:val="0007405E"/>
    <w:rsid w:val="00074406"/>
    <w:rsid w:val="00074BB9"/>
    <w:rsid w:val="00074E23"/>
    <w:rsid w:val="00075C1C"/>
    <w:rsid w:val="00076A7E"/>
    <w:rsid w:val="00076D02"/>
    <w:rsid w:val="00077421"/>
    <w:rsid w:val="00077C14"/>
    <w:rsid w:val="00080428"/>
    <w:rsid w:val="00080C05"/>
    <w:rsid w:val="000811F9"/>
    <w:rsid w:val="00081E69"/>
    <w:rsid w:val="00081EF8"/>
    <w:rsid w:val="00085533"/>
    <w:rsid w:val="00086AC5"/>
    <w:rsid w:val="00086AE7"/>
    <w:rsid w:val="00087133"/>
    <w:rsid w:val="0009026C"/>
    <w:rsid w:val="00090E68"/>
    <w:rsid w:val="00091632"/>
    <w:rsid w:val="00092460"/>
    <w:rsid w:val="00093989"/>
    <w:rsid w:val="00093CEA"/>
    <w:rsid w:val="00094259"/>
    <w:rsid w:val="00095131"/>
    <w:rsid w:val="00095C84"/>
    <w:rsid w:val="00095E91"/>
    <w:rsid w:val="00096133"/>
    <w:rsid w:val="00096EFD"/>
    <w:rsid w:val="00097240"/>
    <w:rsid w:val="000A0871"/>
    <w:rsid w:val="000A13B4"/>
    <w:rsid w:val="000A16CF"/>
    <w:rsid w:val="000A1D82"/>
    <w:rsid w:val="000A1DC2"/>
    <w:rsid w:val="000A2CEA"/>
    <w:rsid w:val="000A3766"/>
    <w:rsid w:val="000A4202"/>
    <w:rsid w:val="000A4D0C"/>
    <w:rsid w:val="000A556C"/>
    <w:rsid w:val="000A5DC0"/>
    <w:rsid w:val="000A6065"/>
    <w:rsid w:val="000A6AFB"/>
    <w:rsid w:val="000A6B8E"/>
    <w:rsid w:val="000A707A"/>
    <w:rsid w:val="000B05AB"/>
    <w:rsid w:val="000B08CF"/>
    <w:rsid w:val="000B09FB"/>
    <w:rsid w:val="000B0B81"/>
    <w:rsid w:val="000B13C3"/>
    <w:rsid w:val="000B4786"/>
    <w:rsid w:val="000B612E"/>
    <w:rsid w:val="000B67B0"/>
    <w:rsid w:val="000B7899"/>
    <w:rsid w:val="000C2A16"/>
    <w:rsid w:val="000C2D34"/>
    <w:rsid w:val="000C3D1A"/>
    <w:rsid w:val="000C3D1E"/>
    <w:rsid w:val="000C3E39"/>
    <w:rsid w:val="000C410E"/>
    <w:rsid w:val="000C44C5"/>
    <w:rsid w:val="000C4BD2"/>
    <w:rsid w:val="000C5BEC"/>
    <w:rsid w:val="000C5DCB"/>
    <w:rsid w:val="000C78C5"/>
    <w:rsid w:val="000C7946"/>
    <w:rsid w:val="000C7DD5"/>
    <w:rsid w:val="000D0536"/>
    <w:rsid w:val="000D17F4"/>
    <w:rsid w:val="000D3FBB"/>
    <w:rsid w:val="000D4B01"/>
    <w:rsid w:val="000D4D37"/>
    <w:rsid w:val="000D5432"/>
    <w:rsid w:val="000D54E1"/>
    <w:rsid w:val="000D6021"/>
    <w:rsid w:val="000D6096"/>
    <w:rsid w:val="000D61CE"/>
    <w:rsid w:val="000D673C"/>
    <w:rsid w:val="000D70B1"/>
    <w:rsid w:val="000D73BB"/>
    <w:rsid w:val="000D7DCD"/>
    <w:rsid w:val="000E0238"/>
    <w:rsid w:val="000E0BC0"/>
    <w:rsid w:val="000E1647"/>
    <w:rsid w:val="000E17FD"/>
    <w:rsid w:val="000E1969"/>
    <w:rsid w:val="000E23D2"/>
    <w:rsid w:val="000E2656"/>
    <w:rsid w:val="000E4F08"/>
    <w:rsid w:val="000E5454"/>
    <w:rsid w:val="000E566E"/>
    <w:rsid w:val="000E5A09"/>
    <w:rsid w:val="000E6649"/>
    <w:rsid w:val="000E66A0"/>
    <w:rsid w:val="000E6700"/>
    <w:rsid w:val="000E6FDC"/>
    <w:rsid w:val="000E7185"/>
    <w:rsid w:val="000E7A58"/>
    <w:rsid w:val="000E7C6E"/>
    <w:rsid w:val="000F0014"/>
    <w:rsid w:val="000F0021"/>
    <w:rsid w:val="000F02A3"/>
    <w:rsid w:val="000F087E"/>
    <w:rsid w:val="000F1D5A"/>
    <w:rsid w:val="000F1E24"/>
    <w:rsid w:val="000F205D"/>
    <w:rsid w:val="000F2417"/>
    <w:rsid w:val="000F3083"/>
    <w:rsid w:val="000F34EB"/>
    <w:rsid w:val="000F38F6"/>
    <w:rsid w:val="000F3984"/>
    <w:rsid w:val="000F3BD7"/>
    <w:rsid w:val="000F3D39"/>
    <w:rsid w:val="000F3DA0"/>
    <w:rsid w:val="000F479A"/>
    <w:rsid w:val="000F55EC"/>
    <w:rsid w:val="000F5709"/>
    <w:rsid w:val="000F79D0"/>
    <w:rsid w:val="000F7C9F"/>
    <w:rsid w:val="00100349"/>
    <w:rsid w:val="00100DFD"/>
    <w:rsid w:val="00100F5D"/>
    <w:rsid w:val="001016AA"/>
    <w:rsid w:val="00101AC6"/>
    <w:rsid w:val="001026DA"/>
    <w:rsid w:val="0010294D"/>
    <w:rsid w:val="001030CA"/>
    <w:rsid w:val="00104485"/>
    <w:rsid w:val="00104FF2"/>
    <w:rsid w:val="00105780"/>
    <w:rsid w:val="00105E2B"/>
    <w:rsid w:val="0010614A"/>
    <w:rsid w:val="00106517"/>
    <w:rsid w:val="00106B0E"/>
    <w:rsid w:val="001073C0"/>
    <w:rsid w:val="00107AD8"/>
    <w:rsid w:val="00107D06"/>
    <w:rsid w:val="00107D4C"/>
    <w:rsid w:val="001100BF"/>
    <w:rsid w:val="0011200B"/>
    <w:rsid w:val="00112058"/>
    <w:rsid w:val="00112333"/>
    <w:rsid w:val="00112AAC"/>
    <w:rsid w:val="001156CC"/>
    <w:rsid w:val="00115DC4"/>
    <w:rsid w:val="00115E1B"/>
    <w:rsid w:val="00117475"/>
    <w:rsid w:val="00117898"/>
    <w:rsid w:val="00121843"/>
    <w:rsid w:val="00121A44"/>
    <w:rsid w:val="00121D46"/>
    <w:rsid w:val="00122822"/>
    <w:rsid w:val="00122C25"/>
    <w:rsid w:val="00122E1A"/>
    <w:rsid w:val="0012364F"/>
    <w:rsid w:val="001237F5"/>
    <w:rsid w:val="00123C0B"/>
    <w:rsid w:val="001254E9"/>
    <w:rsid w:val="00125C45"/>
    <w:rsid w:val="00126795"/>
    <w:rsid w:val="0012688D"/>
    <w:rsid w:val="00126C9C"/>
    <w:rsid w:val="00126FFE"/>
    <w:rsid w:val="001272FA"/>
    <w:rsid w:val="001308A8"/>
    <w:rsid w:val="00130BBC"/>
    <w:rsid w:val="00130C61"/>
    <w:rsid w:val="0013110C"/>
    <w:rsid w:val="00132231"/>
    <w:rsid w:val="00133334"/>
    <w:rsid w:val="001341BD"/>
    <w:rsid w:val="00134A39"/>
    <w:rsid w:val="001372C7"/>
    <w:rsid w:val="00137A2A"/>
    <w:rsid w:val="00140DEA"/>
    <w:rsid w:val="00141545"/>
    <w:rsid w:val="00141E27"/>
    <w:rsid w:val="001429D0"/>
    <w:rsid w:val="00142A6E"/>
    <w:rsid w:val="00143805"/>
    <w:rsid w:val="00143D9B"/>
    <w:rsid w:val="00143F20"/>
    <w:rsid w:val="00143F46"/>
    <w:rsid w:val="001449C9"/>
    <w:rsid w:val="00146077"/>
    <w:rsid w:val="00146AAA"/>
    <w:rsid w:val="00147983"/>
    <w:rsid w:val="001501B4"/>
    <w:rsid w:val="00150534"/>
    <w:rsid w:val="0015064F"/>
    <w:rsid w:val="00151502"/>
    <w:rsid w:val="00151E07"/>
    <w:rsid w:val="0015226C"/>
    <w:rsid w:val="0015293D"/>
    <w:rsid w:val="00152F7A"/>
    <w:rsid w:val="00152FB9"/>
    <w:rsid w:val="0015396E"/>
    <w:rsid w:val="001539D7"/>
    <w:rsid w:val="001558B2"/>
    <w:rsid w:val="001559D7"/>
    <w:rsid w:val="00155AE2"/>
    <w:rsid w:val="00155EE9"/>
    <w:rsid w:val="001561D5"/>
    <w:rsid w:val="00156F28"/>
    <w:rsid w:val="00157184"/>
    <w:rsid w:val="00157B18"/>
    <w:rsid w:val="00157C7D"/>
    <w:rsid w:val="00161FCC"/>
    <w:rsid w:val="00162566"/>
    <w:rsid w:val="001631CC"/>
    <w:rsid w:val="00163C28"/>
    <w:rsid w:val="00163F1E"/>
    <w:rsid w:val="00164FED"/>
    <w:rsid w:val="0016515F"/>
    <w:rsid w:val="00167EE7"/>
    <w:rsid w:val="00170764"/>
    <w:rsid w:val="001717E9"/>
    <w:rsid w:val="001717EF"/>
    <w:rsid w:val="00172517"/>
    <w:rsid w:val="00172AF0"/>
    <w:rsid w:val="001735FE"/>
    <w:rsid w:val="001739C2"/>
    <w:rsid w:val="001740FF"/>
    <w:rsid w:val="00175223"/>
    <w:rsid w:val="001760C7"/>
    <w:rsid w:val="00176779"/>
    <w:rsid w:val="00176815"/>
    <w:rsid w:val="00176BE5"/>
    <w:rsid w:val="00181134"/>
    <w:rsid w:val="0018128D"/>
    <w:rsid w:val="00181509"/>
    <w:rsid w:val="00181E94"/>
    <w:rsid w:val="00183AF2"/>
    <w:rsid w:val="00183F03"/>
    <w:rsid w:val="00184079"/>
    <w:rsid w:val="00184165"/>
    <w:rsid w:val="00184874"/>
    <w:rsid w:val="001860A6"/>
    <w:rsid w:val="00186316"/>
    <w:rsid w:val="00186367"/>
    <w:rsid w:val="0018692C"/>
    <w:rsid w:val="00187323"/>
    <w:rsid w:val="0019067B"/>
    <w:rsid w:val="00190BB6"/>
    <w:rsid w:val="00191B97"/>
    <w:rsid w:val="00191F54"/>
    <w:rsid w:val="001920A2"/>
    <w:rsid w:val="00192EBB"/>
    <w:rsid w:val="0019309C"/>
    <w:rsid w:val="00193226"/>
    <w:rsid w:val="0019454F"/>
    <w:rsid w:val="00194DEE"/>
    <w:rsid w:val="00194F53"/>
    <w:rsid w:val="00195BD9"/>
    <w:rsid w:val="00195EE6"/>
    <w:rsid w:val="001968F3"/>
    <w:rsid w:val="00196A1E"/>
    <w:rsid w:val="0019723E"/>
    <w:rsid w:val="001974C0"/>
    <w:rsid w:val="001A07AE"/>
    <w:rsid w:val="001A0AD6"/>
    <w:rsid w:val="001A12C2"/>
    <w:rsid w:val="001A1887"/>
    <w:rsid w:val="001A234A"/>
    <w:rsid w:val="001A2B71"/>
    <w:rsid w:val="001A2C12"/>
    <w:rsid w:val="001A3236"/>
    <w:rsid w:val="001A3973"/>
    <w:rsid w:val="001A3D80"/>
    <w:rsid w:val="001A590E"/>
    <w:rsid w:val="001A59B2"/>
    <w:rsid w:val="001A5E4C"/>
    <w:rsid w:val="001A6025"/>
    <w:rsid w:val="001A6374"/>
    <w:rsid w:val="001A69E8"/>
    <w:rsid w:val="001A75FE"/>
    <w:rsid w:val="001A79A4"/>
    <w:rsid w:val="001B0770"/>
    <w:rsid w:val="001B14C0"/>
    <w:rsid w:val="001B17AE"/>
    <w:rsid w:val="001B2B47"/>
    <w:rsid w:val="001B3CA3"/>
    <w:rsid w:val="001B3F82"/>
    <w:rsid w:val="001B4E5B"/>
    <w:rsid w:val="001B57D8"/>
    <w:rsid w:val="001B631A"/>
    <w:rsid w:val="001B6A14"/>
    <w:rsid w:val="001B77B6"/>
    <w:rsid w:val="001C0656"/>
    <w:rsid w:val="001C09AB"/>
    <w:rsid w:val="001C2287"/>
    <w:rsid w:val="001C35A8"/>
    <w:rsid w:val="001C6209"/>
    <w:rsid w:val="001C678A"/>
    <w:rsid w:val="001C6A0D"/>
    <w:rsid w:val="001C6C1E"/>
    <w:rsid w:val="001C7345"/>
    <w:rsid w:val="001C7ACB"/>
    <w:rsid w:val="001D0405"/>
    <w:rsid w:val="001D042A"/>
    <w:rsid w:val="001D048A"/>
    <w:rsid w:val="001D0A95"/>
    <w:rsid w:val="001D0B29"/>
    <w:rsid w:val="001D1834"/>
    <w:rsid w:val="001D2B53"/>
    <w:rsid w:val="001D2C15"/>
    <w:rsid w:val="001D3EA7"/>
    <w:rsid w:val="001D5580"/>
    <w:rsid w:val="001D5AB5"/>
    <w:rsid w:val="001D7B66"/>
    <w:rsid w:val="001E097B"/>
    <w:rsid w:val="001E1DFD"/>
    <w:rsid w:val="001E259C"/>
    <w:rsid w:val="001E2BB9"/>
    <w:rsid w:val="001E35E5"/>
    <w:rsid w:val="001E39D9"/>
    <w:rsid w:val="001E3A62"/>
    <w:rsid w:val="001E3F51"/>
    <w:rsid w:val="001E40CD"/>
    <w:rsid w:val="001E4ECE"/>
    <w:rsid w:val="001E4F94"/>
    <w:rsid w:val="001E5092"/>
    <w:rsid w:val="001E565E"/>
    <w:rsid w:val="001F004C"/>
    <w:rsid w:val="001F259A"/>
    <w:rsid w:val="001F32B3"/>
    <w:rsid w:val="001F52F1"/>
    <w:rsid w:val="001F5655"/>
    <w:rsid w:val="001F57CA"/>
    <w:rsid w:val="001F5F7F"/>
    <w:rsid w:val="001F710C"/>
    <w:rsid w:val="001F7BD5"/>
    <w:rsid w:val="00200765"/>
    <w:rsid w:val="00200AFF"/>
    <w:rsid w:val="00200CB0"/>
    <w:rsid w:val="0020191A"/>
    <w:rsid w:val="002019B7"/>
    <w:rsid w:val="00202867"/>
    <w:rsid w:val="00203C0B"/>
    <w:rsid w:val="00204E54"/>
    <w:rsid w:val="0020514F"/>
    <w:rsid w:val="002056CE"/>
    <w:rsid w:val="0020726A"/>
    <w:rsid w:val="00207708"/>
    <w:rsid w:val="0020785B"/>
    <w:rsid w:val="00207C42"/>
    <w:rsid w:val="002107EF"/>
    <w:rsid w:val="00211E7D"/>
    <w:rsid w:val="002137E2"/>
    <w:rsid w:val="00214547"/>
    <w:rsid w:val="002146A4"/>
    <w:rsid w:val="0021520F"/>
    <w:rsid w:val="002157AB"/>
    <w:rsid w:val="00217174"/>
    <w:rsid w:val="00217247"/>
    <w:rsid w:val="00217529"/>
    <w:rsid w:val="00220415"/>
    <w:rsid w:val="002207DD"/>
    <w:rsid w:val="002213E0"/>
    <w:rsid w:val="002216B1"/>
    <w:rsid w:val="00221766"/>
    <w:rsid w:val="00221B15"/>
    <w:rsid w:val="00222E04"/>
    <w:rsid w:val="0022345D"/>
    <w:rsid w:val="002235B0"/>
    <w:rsid w:val="0022374C"/>
    <w:rsid w:val="00223816"/>
    <w:rsid w:val="00223828"/>
    <w:rsid w:val="002251FF"/>
    <w:rsid w:val="002255F2"/>
    <w:rsid w:val="00225C52"/>
    <w:rsid w:val="002262C4"/>
    <w:rsid w:val="0022662C"/>
    <w:rsid w:val="00226C3D"/>
    <w:rsid w:val="00227969"/>
    <w:rsid w:val="00227B5E"/>
    <w:rsid w:val="00230374"/>
    <w:rsid w:val="0023057D"/>
    <w:rsid w:val="00230A4D"/>
    <w:rsid w:val="00230A7C"/>
    <w:rsid w:val="00230BA7"/>
    <w:rsid w:val="00230C52"/>
    <w:rsid w:val="00230F77"/>
    <w:rsid w:val="002310A4"/>
    <w:rsid w:val="002318A2"/>
    <w:rsid w:val="002337EA"/>
    <w:rsid w:val="00235846"/>
    <w:rsid w:val="002378AA"/>
    <w:rsid w:val="00237C70"/>
    <w:rsid w:val="00237DB8"/>
    <w:rsid w:val="00241716"/>
    <w:rsid w:val="002431C4"/>
    <w:rsid w:val="00243258"/>
    <w:rsid w:val="00243CFD"/>
    <w:rsid w:val="00244ACD"/>
    <w:rsid w:val="00244C77"/>
    <w:rsid w:val="00245391"/>
    <w:rsid w:val="00245437"/>
    <w:rsid w:val="002458DE"/>
    <w:rsid w:val="00246722"/>
    <w:rsid w:val="0024787C"/>
    <w:rsid w:val="00247DE1"/>
    <w:rsid w:val="00251123"/>
    <w:rsid w:val="00251517"/>
    <w:rsid w:val="00251D41"/>
    <w:rsid w:val="00252008"/>
    <w:rsid w:val="0025289E"/>
    <w:rsid w:val="00252A21"/>
    <w:rsid w:val="00252C7B"/>
    <w:rsid w:val="0025313A"/>
    <w:rsid w:val="00253245"/>
    <w:rsid w:val="00253C10"/>
    <w:rsid w:val="0025489A"/>
    <w:rsid w:val="002552B5"/>
    <w:rsid w:val="00255BB8"/>
    <w:rsid w:val="00255EEF"/>
    <w:rsid w:val="0025621B"/>
    <w:rsid w:val="00256667"/>
    <w:rsid w:val="0025675B"/>
    <w:rsid w:val="00256E4C"/>
    <w:rsid w:val="00257494"/>
    <w:rsid w:val="00257730"/>
    <w:rsid w:val="00257BBB"/>
    <w:rsid w:val="00257EB7"/>
    <w:rsid w:val="00257F07"/>
    <w:rsid w:val="00260271"/>
    <w:rsid w:val="002607DD"/>
    <w:rsid w:val="002621C4"/>
    <w:rsid w:val="00263510"/>
    <w:rsid w:val="00265193"/>
    <w:rsid w:val="00265604"/>
    <w:rsid w:val="0026669D"/>
    <w:rsid w:val="002674AD"/>
    <w:rsid w:val="002705BA"/>
    <w:rsid w:val="00270740"/>
    <w:rsid w:val="00271725"/>
    <w:rsid w:val="00271C8C"/>
    <w:rsid w:val="00271C8D"/>
    <w:rsid w:val="0027255F"/>
    <w:rsid w:val="00273A3F"/>
    <w:rsid w:val="00273C7B"/>
    <w:rsid w:val="002748FF"/>
    <w:rsid w:val="00274F73"/>
    <w:rsid w:val="00275C44"/>
    <w:rsid w:val="00276390"/>
    <w:rsid w:val="002823A1"/>
    <w:rsid w:val="0028256D"/>
    <w:rsid w:val="002825B2"/>
    <w:rsid w:val="00282A65"/>
    <w:rsid w:val="00282FC8"/>
    <w:rsid w:val="00283345"/>
    <w:rsid w:val="00283AF5"/>
    <w:rsid w:val="00283EED"/>
    <w:rsid w:val="002840DD"/>
    <w:rsid w:val="00284BAE"/>
    <w:rsid w:val="00284BB5"/>
    <w:rsid w:val="00284CCE"/>
    <w:rsid w:val="00285DB5"/>
    <w:rsid w:val="0028678F"/>
    <w:rsid w:val="00287142"/>
    <w:rsid w:val="00287153"/>
    <w:rsid w:val="00287BAB"/>
    <w:rsid w:val="00287FF0"/>
    <w:rsid w:val="002903D1"/>
    <w:rsid w:val="00290BF4"/>
    <w:rsid w:val="00290D80"/>
    <w:rsid w:val="00290FF9"/>
    <w:rsid w:val="002910FC"/>
    <w:rsid w:val="00291690"/>
    <w:rsid w:val="002945B0"/>
    <w:rsid w:val="00294806"/>
    <w:rsid w:val="00295002"/>
    <w:rsid w:val="002952B0"/>
    <w:rsid w:val="00296600"/>
    <w:rsid w:val="002966C7"/>
    <w:rsid w:val="00296C9A"/>
    <w:rsid w:val="00297021"/>
    <w:rsid w:val="00297322"/>
    <w:rsid w:val="00297700"/>
    <w:rsid w:val="00297830"/>
    <w:rsid w:val="002A0EFD"/>
    <w:rsid w:val="002A12AA"/>
    <w:rsid w:val="002A1307"/>
    <w:rsid w:val="002A32A3"/>
    <w:rsid w:val="002A372B"/>
    <w:rsid w:val="002A3779"/>
    <w:rsid w:val="002A3EC4"/>
    <w:rsid w:val="002A45A9"/>
    <w:rsid w:val="002A463F"/>
    <w:rsid w:val="002A4E21"/>
    <w:rsid w:val="002A53DB"/>
    <w:rsid w:val="002A608D"/>
    <w:rsid w:val="002A640E"/>
    <w:rsid w:val="002A6975"/>
    <w:rsid w:val="002A6E33"/>
    <w:rsid w:val="002A7489"/>
    <w:rsid w:val="002B009D"/>
    <w:rsid w:val="002B0C41"/>
    <w:rsid w:val="002B0F69"/>
    <w:rsid w:val="002B17FF"/>
    <w:rsid w:val="002B1AE8"/>
    <w:rsid w:val="002B1C22"/>
    <w:rsid w:val="002B38D2"/>
    <w:rsid w:val="002B44D0"/>
    <w:rsid w:val="002B78E6"/>
    <w:rsid w:val="002B7A3A"/>
    <w:rsid w:val="002C0ACD"/>
    <w:rsid w:val="002C0FFD"/>
    <w:rsid w:val="002C1D39"/>
    <w:rsid w:val="002C27A4"/>
    <w:rsid w:val="002C2AD5"/>
    <w:rsid w:val="002C2BB6"/>
    <w:rsid w:val="002C32A4"/>
    <w:rsid w:val="002C35A9"/>
    <w:rsid w:val="002C4966"/>
    <w:rsid w:val="002C4C1F"/>
    <w:rsid w:val="002C564B"/>
    <w:rsid w:val="002C6330"/>
    <w:rsid w:val="002D0269"/>
    <w:rsid w:val="002D091D"/>
    <w:rsid w:val="002D0928"/>
    <w:rsid w:val="002D1930"/>
    <w:rsid w:val="002D1A60"/>
    <w:rsid w:val="002D1B54"/>
    <w:rsid w:val="002D1C18"/>
    <w:rsid w:val="002D2ED9"/>
    <w:rsid w:val="002D4978"/>
    <w:rsid w:val="002D4EC1"/>
    <w:rsid w:val="002D53A4"/>
    <w:rsid w:val="002D56FC"/>
    <w:rsid w:val="002D5989"/>
    <w:rsid w:val="002D62EF"/>
    <w:rsid w:val="002D70CF"/>
    <w:rsid w:val="002D7422"/>
    <w:rsid w:val="002D7435"/>
    <w:rsid w:val="002E1344"/>
    <w:rsid w:val="002E3F10"/>
    <w:rsid w:val="002E41F5"/>
    <w:rsid w:val="002E43A7"/>
    <w:rsid w:val="002E5F4F"/>
    <w:rsid w:val="002E651D"/>
    <w:rsid w:val="002E7132"/>
    <w:rsid w:val="002E72DC"/>
    <w:rsid w:val="002E76AC"/>
    <w:rsid w:val="002E7D8F"/>
    <w:rsid w:val="002F00D5"/>
    <w:rsid w:val="002F0D09"/>
    <w:rsid w:val="002F0DD2"/>
    <w:rsid w:val="002F1D75"/>
    <w:rsid w:val="002F20A1"/>
    <w:rsid w:val="002F2E14"/>
    <w:rsid w:val="002F32BF"/>
    <w:rsid w:val="002F3980"/>
    <w:rsid w:val="002F3E49"/>
    <w:rsid w:val="002F5786"/>
    <w:rsid w:val="002F5A88"/>
    <w:rsid w:val="002F5D50"/>
    <w:rsid w:val="002F6087"/>
    <w:rsid w:val="002F6334"/>
    <w:rsid w:val="002F7423"/>
    <w:rsid w:val="002F75A5"/>
    <w:rsid w:val="002F7639"/>
    <w:rsid w:val="002F76A8"/>
    <w:rsid w:val="00300AA5"/>
    <w:rsid w:val="0030180B"/>
    <w:rsid w:val="00302CFE"/>
    <w:rsid w:val="00303327"/>
    <w:rsid w:val="003034BA"/>
    <w:rsid w:val="003035F4"/>
    <w:rsid w:val="003039F6"/>
    <w:rsid w:val="003046C5"/>
    <w:rsid w:val="00304B7E"/>
    <w:rsid w:val="00304DAB"/>
    <w:rsid w:val="003053E5"/>
    <w:rsid w:val="003057B4"/>
    <w:rsid w:val="00305F8D"/>
    <w:rsid w:val="00306F04"/>
    <w:rsid w:val="00307B0A"/>
    <w:rsid w:val="00307F79"/>
    <w:rsid w:val="003107A1"/>
    <w:rsid w:val="003121AF"/>
    <w:rsid w:val="003123D7"/>
    <w:rsid w:val="003148CA"/>
    <w:rsid w:val="00314B81"/>
    <w:rsid w:val="003150AD"/>
    <w:rsid w:val="00315A31"/>
    <w:rsid w:val="00315EB1"/>
    <w:rsid w:val="00316034"/>
    <w:rsid w:val="00316309"/>
    <w:rsid w:val="0031650D"/>
    <w:rsid w:val="00316599"/>
    <w:rsid w:val="0031725D"/>
    <w:rsid w:val="0032101C"/>
    <w:rsid w:val="0032158E"/>
    <w:rsid w:val="00321BF7"/>
    <w:rsid w:val="00321C72"/>
    <w:rsid w:val="00322AFC"/>
    <w:rsid w:val="00324438"/>
    <w:rsid w:val="00324843"/>
    <w:rsid w:val="0032570D"/>
    <w:rsid w:val="003257F6"/>
    <w:rsid w:val="00325B79"/>
    <w:rsid w:val="00325E93"/>
    <w:rsid w:val="0032619A"/>
    <w:rsid w:val="003263F8"/>
    <w:rsid w:val="00327027"/>
    <w:rsid w:val="003275BA"/>
    <w:rsid w:val="00327DD8"/>
    <w:rsid w:val="00330A61"/>
    <w:rsid w:val="00330BDE"/>
    <w:rsid w:val="00330D49"/>
    <w:rsid w:val="003328AB"/>
    <w:rsid w:val="00332AAD"/>
    <w:rsid w:val="003369AD"/>
    <w:rsid w:val="00337437"/>
    <w:rsid w:val="00337476"/>
    <w:rsid w:val="00337E01"/>
    <w:rsid w:val="003407FE"/>
    <w:rsid w:val="0034121A"/>
    <w:rsid w:val="00341391"/>
    <w:rsid w:val="0034155F"/>
    <w:rsid w:val="003418A0"/>
    <w:rsid w:val="00342915"/>
    <w:rsid w:val="00344005"/>
    <w:rsid w:val="003449E8"/>
    <w:rsid w:val="00344B2C"/>
    <w:rsid w:val="00345158"/>
    <w:rsid w:val="003454B4"/>
    <w:rsid w:val="003469D1"/>
    <w:rsid w:val="003475F0"/>
    <w:rsid w:val="00347757"/>
    <w:rsid w:val="0034785E"/>
    <w:rsid w:val="003478F0"/>
    <w:rsid w:val="00347F88"/>
    <w:rsid w:val="0035053B"/>
    <w:rsid w:val="00351018"/>
    <w:rsid w:val="003511C7"/>
    <w:rsid w:val="00351E03"/>
    <w:rsid w:val="00352460"/>
    <w:rsid w:val="003538B4"/>
    <w:rsid w:val="003538F9"/>
    <w:rsid w:val="00353FD3"/>
    <w:rsid w:val="00354E8F"/>
    <w:rsid w:val="00354EEB"/>
    <w:rsid w:val="00354F4F"/>
    <w:rsid w:val="00354F7E"/>
    <w:rsid w:val="003564F0"/>
    <w:rsid w:val="00356E61"/>
    <w:rsid w:val="00357AD6"/>
    <w:rsid w:val="00360268"/>
    <w:rsid w:val="00360331"/>
    <w:rsid w:val="00361544"/>
    <w:rsid w:val="00361BD1"/>
    <w:rsid w:val="003620AA"/>
    <w:rsid w:val="00362826"/>
    <w:rsid w:val="00362D7D"/>
    <w:rsid w:val="00363E0D"/>
    <w:rsid w:val="00364795"/>
    <w:rsid w:val="00364CC8"/>
    <w:rsid w:val="0036541A"/>
    <w:rsid w:val="003657A5"/>
    <w:rsid w:val="00366627"/>
    <w:rsid w:val="003668AB"/>
    <w:rsid w:val="00367F0B"/>
    <w:rsid w:val="00370161"/>
    <w:rsid w:val="00370166"/>
    <w:rsid w:val="0037055F"/>
    <w:rsid w:val="00371067"/>
    <w:rsid w:val="00371122"/>
    <w:rsid w:val="003718D7"/>
    <w:rsid w:val="00371AC2"/>
    <w:rsid w:val="00371D7F"/>
    <w:rsid w:val="00372FC2"/>
    <w:rsid w:val="00373130"/>
    <w:rsid w:val="003739B6"/>
    <w:rsid w:val="00373D2E"/>
    <w:rsid w:val="003745DF"/>
    <w:rsid w:val="00374707"/>
    <w:rsid w:val="003747CD"/>
    <w:rsid w:val="00375209"/>
    <w:rsid w:val="003756A4"/>
    <w:rsid w:val="003759B3"/>
    <w:rsid w:val="0037600C"/>
    <w:rsid w:val="003761D0"/>
    <w:rsid w:val="00376A2A"/>
    <w:rsid w:val="00376EDC"/>
    <w:rsid w:val="003778E8"/>
    <w:rsid w:val="00380287"/>
    <w:rsid w:val="003812DD"/>
    <w:rsid w:val="0038137A"/>
    <w:rsid w:val="00381974"/>
    <w:rsid w:val="00382017"/>
    <w:rsid w:val="003828BD"/>
    <w:rsid w:val="00383760"/>
    <w:rsid w:val="00384697"/>
    <w:rsid w:val="003847FA"/>
    <w:rsid w:val="00385589"/>
    <w:rsid w:val="00385BEC"/>
    <w:rsid w:val="00385F8A"/>
    <w:rsid w:val="00386E08"/>
    <w:rsid w:val="003909EB"/>
    <w:rsid w:val="00391F22"/>
    <w:rsid w:val="00392679"/>
    <w:rsid w:val="00393305"/>
    <w:rsid w:val="00393712"/>
    <w:rsid w:val="00393ED4"/>
    <w:rsid w:val="00394608"/>
    <w:rsid w:val="00394A17"/>
    <w:rsid w:val="00394B20"/>
    <w:rsid w:val="00394F23"/>
    <w:rsid w:val="00395E70"/>
    <w:rsid w:val="0039644A"/>
    <w:rsid w:val="003972C3"/>
    <w:rsid w:val="003973A1"/>
    <w:rsid w:val="00397855"/>
    <w:rsid w:val="00397CD4"/>
    <w:rsid w:val="003A009D"/>
    <w:rsid w:val="003A079D"/>
    <w:rsid w:val="003A1731"/>
    <w:rsid w:val="003A1AFF"/>
    <w:rsid w:val="003A2FC6"/>
    <w:rsid w:val="003A336F"/>
    <w:rsid w:val="003A3C8C"/>
    <w:rsid w:val="003A4180"/>
    <w:rsid w:val="003A4B3E"/>
    <w:rsid w:val="003A54CA"/>
    <w:rsid w:val="003A564E"/>
    <w:rsid w:val="003A6A54"/>
    <w:rsid w:val="003B097F"/>
    <w:rsid w:val="003B1304"/>
    <w:rsid w:val="003B297F"/>
    <w:rsid w:val="003B2E4B"/>
    <w:rsid w:val="003B2F5B"/>
    <w:rsid w:val="003B35B5"/>
    <w:rsid w:val="003B3620"/>
    <w:rsid w:val="003B48A5"/>
    <w:rsid w:val="003B52A4"/>
    <w:rsid w:val="003B550F"/>
    <w:rsid w:val="003B5B1E"/>
    <w:rsid w:val="003B608C"/>
    <w:rsid w:val="003B6536"/>
    <w:rsid w:val="003B707B"/>
    <w:rsid w:val="003B746C"/>
    <w:rsid w:val="003B7C32"/>
    <w:rsid w:val="003C080F"/>
    <w:rsid w:val="003C0EA5"/>
    <w:rsid w:val="003C16C9"/>
    <w:rsid w:val="003C20BE"/>
    <w:rsid w:val="003C3C46"/>
    <w:rsid w:val="003C439F"/>
    <w:rsid w:val="003C47BC"/>
    <w:rsid w:val="003C5CE2"/>
    <w:rsid w:val="003C5D5F"/>
    <w:rsid w:val="003C7025"/>
    <w:rsid w:val="003C78A3"/>
    <w:rsid w:val="003D05CC"/>
    <w:rsid w:val="003D0652"/>
    <w:rsid w:val="003D1C00"/>
    <w:rsid w:val="003D1C3D"/>
    <w:rsid w:val="003D34D6"/>
    <w:rsid w:val="003D4448"/>
    <w:rsid w:val="003D4663"/>
    <w:rsid w:val="003D478B"/>
    <w:rsid w:val="003D4A8A"/>
    <w:rsid w:val="003D53FF"/>
    <w:rsid w:val="003D5EFD"/>
    <w:rsid w:val="003D6B3E"/>
    <w:rsid w:val="003D766B"/>
    <w:rsid w:val="003D78F6"/>
    <w:rsid w:val="003D7943"/>
    <w:rsid w:val="003E0053"/>
    <w:rsid w:val="003E04F8"/>
    <w:rsid w:val="003E0B87"/>
    <w:rsid w:val="003E1A69"/>
    <w:rsid w:val="003E1FC1"/>
    <w:rsid w:val="003E229A"/>
    <w:rsid w:val="003E2730"/>
    <w:rsid w:val="003E2800"/>
    <w:rsid w:val="003E2AD5"/>
    <w:rsid w:val="003E43E0"/>
    <w:rsid w:val="003E4966"/>
    <w:rsid w:val="003E55D0"/>
    <w:rsid w:val="003E6608"/>
    <w:rsid w:val="003E6C4F"/>
    <w:rsid w:val="003E70AA"/>
    <w:rsid w:val="003F03F7"/>
    <w:rsid w:val="003F0ABD"/>
    <w:rsid w:val="003F1399"/>
    <w:rsid w:val="003F24E4"/>
    <w:rsid w:val="003F46FB"/>
    <w:rsid w:val="003F48EE"/>
    <w:rsid w:val="003F48FB"/>
    <w:rsid w:val="003F4C5A"/>
    <w:rsid w:val="003F4E0F"/>
    <w:rsid w:val="003F4EF0"/>
    <w:rsid w:val="003F540F"/>
    <w:rsid w:val="003F6582"/>
    <w:rsid w:val="003F6702"/>
    <w:rsid w:val="003F6BE2"/>
    <w:rsid w:val="003F713C"/>
    <w:rsid w:val="003F7681"/>
    <w:rsid w:val="003F7F89"/>
    <w:rsid w:val="004003F7"/>
    <w:rsid w:val="00400474"/>
    <w:rsid w:val="00400C7E"/>
    <w:rsid w:val="004012D3"/>
    <w:rsid w:val="00401830"/>
    <w:rsid w:val="00401B3D"/>
    <w:rsid w:val="00401B97"/>
    <w:rsid w:val="00402FA1"/>
    <w:rsid w:val="00403267"/>
    <w:rsid w:val="004053FB"/>
    <w:rsid w:val="00405B7D"/>
    <w:rsid w:val="00406A21"/>
    <w:rsid w:val="004072A7"/>
    <w:rsid w:val="004075D9"/>
    <w:rsid w:val="004104B5"/>
    <w:rsid w:val="00410D02"/>
    <w:rsid w:val="00410EA7"/>
    <w:rsid w:val="00411575"/>
    <w:rsid w:val="00411634"/>
    <w:rsid w:val="00411675"/>
    <w:rsid w:val="00412FE4"/>
    <w:rsid w:val="0041386A"/>
    <w:rsid w:val="00414CC6"/>
    <w:rsid w:val="0041508F"/>
    <w:rsid w:val="004168F5"/>
    <w:rsid w:val="00420911"/>
    <w:rsid w:val="00420DB6"/>
    <w:rsid w:val="00421538"/>
    <w:rsid w:val="00421827"/>
    <w:rsid w:val="00421ADC"/>
    <w:rsid w:val="0042265C"/>
    <w:rsid w:val="0042292C"/>
    <w:rsid w:val="0042371F"/>
    <w:rsid w:val="00423C83"/>
    <w:rsid w:val="00424880"/>
    <w:rsid w:val="00424D33"/>
    <w:rsid w:val="00425336"/>
    <w:rsid w:val="0042560F"/>
    <w:rsid w:val="00425702"/>
    <w:rsid w:val="004269F0"/>
    <w:rsid w:val="00427950"/>
    <w:rsid w:val="004309DF"/>
    <w:rsid w:val="00430D6A"/>
    <w:rsid w:val="0043110E"/>
    <w:rsid w:val="00432664"/>
    <w:rsid w:val="004338CC"/>
    <w:rsid w:val="00433D78"/>
    <w:rsid w:val="00433DE7"/>
    <w:rsid w:val="004340A9"/>
    <w:rsid w:val="00434480"/>
    <w:rsid w:val="00434F95"/>
    <w:rsid w:val="0043624C"/>
    <w:rsid w:val="00436DCB"/>
    <w:rsid w:val="00436F40"/>
    <w:rsid w:val="00440490"/>
    <w:rsid w:val="004416EB"/>
    <w:rsid w:val="00441A02"/>
    <w:rsid w:val="004420CF"/>
    <w:rsid w:val="004426F1"/>
    <w:rsid w:val="00443DCE"/>
    <w:rsid w:val="00444117"/>
    <w:rsid w:val="00444433"/>
    <w:rsid w:val="0044481B"/>
    <w:rsid w:val="00444886"/>
    <w:rsid w:val="00445881"/>
    <w:rsid w:val="0044597C"/>
    <w:rsid w:val="00446B54"/>
    <w:rsid w:val="00446CD0"/>
    <w:rsid w:val="004473B1"/>
    <w:rsid w:val="00447707"/>
    <w:rsid w:val="004479A4"/>
    <w:rsid w:val="004505E2"/>
    <w:rsid w:val="00450C3F"/>
    <w:rsid w:val="00451328"/>
    <w:rsid w:val="00451402"/>
    <w:rsid w:val="0045175E"/>
    <w:rsid w:val="00451B5B"/>
    <w:rsid w:val="00451B86"/>
    <w:rsid w:val="00452485"/>
    <w:rsid w:val="0045363C"/>
    <w:rsid w:val="00453C52"/>
    <w:rsid w:val="00454B15"/>
    <w:rsid w:val="00454E1E"/>
    <w:rsid w:val="004551C4"/>
    <w:rsid w:val="00455292"/>
    <w:rsid w:val="00457798"/>
    <w:rsid w:val="0046030B"/>
    <w:rsid w:val="004603F8"/>
    <w:rsid w:val="00460589"/>
    <w:rsid w:val="004606FD"/>
    <w:rsid w:val="00460D46"/>
    <w:rsid w:val="00461302"/>
    <w:rsid w:val="00463CA6"/>
    <w:rsid w:val="00463EAC"/>
    <w:rsid w:val="00463FDF"/>
    <w:rsid w:val="00464310"/>
    <w:rsid w:val="004647F2"/>
    <w:rsid w:val="00465B24"/>
    <w:rsid w:val="004667D5"/>
    <w:rsid w:val="00466B00"/>
    <w:rsid w:val="004671B4"/>
    <w:rsid w:val="004676D0"/>
    <w:rsid w:val="0047103C"/>
    <w:rsid w:val="004712B9"/>
    <w:rsid w:val="004712FF"/>
    <w:rsid w:val="0047166D"/>
    <w:rsid w:val="00471C61"/>
    <w:rsid w:val="004720F7"/>
    <w:rsid w:val="00472401"/>
    <w:rsid w:val="0047282B"/>
    <w:rsid w:val="00472E19"/>
    <w:rsid w:val="00473C8C"/>
    <w:rsid w:val="00473CD1"/>
    <w:rsid w:val="00474B90"/>
    <w:rsid w:val="00474FB4"/>
    <w:rsid w:val="0047508D"/>
    <w:rsid w:val="004754F9"/>
    <w:rsid w:val="004758BA"/>
    <w:rsid w:val="004766AF"/>
    <w:rsid w:val="00476CA6"/>
    <w:rsid w:val="00476D37"/>
    <w:rsid w:val="00476DFE"/>
    <w:rsid w:val="00480067"/>
    <w:rsid w:val="004807F2"/>
    <w:rsid w:val="0048099B"/>
    <w:rsid w:val="00480FCD"/>
    <w:rsid w:val="0048110E"/>
    <w:rsid w:val="00482D35"/>
    <w:rsid w:val="00482F70"/>
    <w:rsid w:val="00482FA1"/>
    <w:rsid w:val="004838D2"/>
    <w:rsid w:val="00483AE3"/>
    <w:rsid w:val="00483E73"/>
    <w:rsid w:val="004906D6"/>
    <w:rsid w:val="00490989"/>
    <w:rsid w:val="00491394"/>
    <w:rsid w:val="004916D2"/>
    <w:rsid w:val="0049174D"/>
    <w:rsid w:val="00491BBB"/>
    <w:rsid w:val="00492EC5"/>
    <w:rsid w:val="004935BE"/>
    <w:rsid w:val="00494795"/>
    <w:rsid w:val="00494C73"/>
    <w:rsid w:val="00494CEE"/>
    <w:rsid w:val="004968DA"/>
    <w:rsid w:val="004969CE"/>
    <w:rsid w:val="00497245"/>
    <w:rsid w:val="00497827"/>
    <w:rsid w:val="00497B05"/>
    <w:rsid w:val="00497F7A"/>
    <w:rsid w:val="004A004D"/>
    <w:rsid w:val="004A088D"/>
    <w:rsid w:val="004A162B"/>
    <w:rsid w:val="004A211D"/>
    <w:rsid w:val="004A2BB8"/>
    <w:rsid w:val="004A3D0E"/>
    <w:rsid w:val="004A478E"/>
    <w:rsid w:val="004A4B00"/>
    <w:rsid w:val="004A4FD6"/>
    <w:rsid w:val="004A64E7"/>
    <w:rsid w:val="004A6612"/>
    <w:rsid w:val="004A668D"/>
    <w:rsid w:val="004A69CD"/>
    <w:rsid w:val="004B0AEB"/>
    <w:rsid w:val="004B1E98"/>
    <w:rsid w:val="004B1FCE"/>
    <w:rsid w:val="004B21F5"/>
    <w:rsid w:val="004B2BEC"/>
    <w:rsid w:val="004B30F6"/>
    <w:rsid w:val="004B3177"/>
    <w:rsid w:val="004B35F5"/>
    <w:rsid w:val="004B3AAD"/>
    <w:rsid w:val="004B4705"/>
    <w:rsid w:val="004B58D1"/>
    <w:rsid w:val="004B592B"/>
    <w:rsid w:val="004B5BDC"/>
    <w:rsid w:val="004B6A17"/>
    <w:rsid w:val="004B6A59"/>
    <w:rsid w:val="004B764A"/>
    <w:rsid w:val="004C016B"/>
    <w:rsid w:val="004C08E4"/>
    <w:rsid w:val="004C13F0"/>
    <w:rsid w:val="004C1F9F"/>
    <w:rsid w:val="004C286C"/>
    <w:rsid w:val="004C30C2"/>
    <w:rsid w:val="004C3D82"/>
    <w:rsid w:val="004C4D98"/>
    <w:rsid w:val="004C5986"/>
    <w:rsid w:val="004C5FE9"/>
    <w:rsid w:val="004C7217"/>
    <w:rsid w:val="004D27B7"/>
    <w:rsid w:val="004D2840"/>
    <w:rsid w:val="004D30A4"/>
    <w:rsid w:val="004D39C1"/>
    <w:rsid w:val="004D557C"/>
    <w:rsid w:val="004D5B3C"/>
    <w:rsid w:val="004D5FBA"/>
    <w:rsid w:val="004D6B28"/>
    <w:rsid w:val="004D6D35"/>
    <w:rsid w:val="004D6DF5"/>
    <w:rsid w:val="004E0111"/>
    <w:rsid w:val="004E031E"/>
    <w:rsid w:val="004E057C"/>
    <w:rsid w:val="004E0812"/>
    <w:rsid w:val="004E0CD5"/>
    <w:rsid w:val="004E2B36"/>
    <w:rsid w:val="004E3169"/>
    <w:rsid w:val="004E3558"/>
    <w:rsid w:val="004E4B51"/>
    <w:rsid w:val="004E78C7"/>
    <w:rsid w:val="004E7B1B"/>
    <w:rsid w:val="004F05A7"/>
    <w:rsid w:val="004F0637"/>
    <w:rsid w:val="004F1013"/>
    <w:rsid w:val="004F1C83"/>
    <w:rsid w:val="004F2E33"/>
    <w:rsid w:val="004F3EF6"/>
    <w:rsid w:val="004F40E7"/>
    <w:rsid w:val="004F429A"/>
    <w:rsid w:val="004F5852"/>
    <w:rsid w:val="004F5E92"/>
    <w:rsid w:val="004F5F89"/>
    <w:rsid w:val="004F6060"/>
    <w:rsid w:val="004F6722"/>
    <w:rsid w:val="004F6CE4"/>
    <w:rsid w:val="004F7B42"/>
    <w:rsid w:val="0050074B"/>
    <w:rsid w:val="00500EDA"/>
    <w:rsid w:val="00502C30"/>
    <w:rsid w:val="00503F09"/>
    <w:rsid w:val="005043BD"/>
    <w:rsid w:val="0050497B"/>
    <w:rsid w:val="00504F52"/>
    <w:rsid w:val="00505941"/>
    <w:rsid w:val="00505E1D"/>
    <w:rsid w:val="00506734"/>
    <w:rsid w:val="005068B6"/>
    <w:rsid w:val="00506E4B"/>
    <w:rsid w:val="00506E8E"/>
    <w:rsid w:val="005072CD"/>
    <w:rsid w:val="00507460"/>
    <w:rsid w:val="005102D8"/>
    <w:rsid w:val="00510C22"/>
    <w:rsid w:val="0051123F"/>
    <w:rsid w:val="005112A7"/>
    <w:rsid w:val="0051229E"/>
    <w:rsid w:val="005149EF"/>
    <w:rsid w:val="00515AE0"/>
    <w:rsid w:val="00515F5A"/>
    <w:rsid w:val="00516AC7"/>
    <w:rsid w:val="00516CE4"/>
    <w:rsid w:val="005175C8"/>
    <w:rsid w:val="00520614"/>
    <w:rsid w:val="00520B2F"/>
    <w:rsid w:val="00520EF6"/>
    <w:rsid w:val="00521B18"/>
    <w:rsid w:val="0052276A"/>
    <w:rsid w:val="005228D4"/>
    <w:rsid w:val="0052310E"/>
    <w:rsid w:val="005235EB"/>
    <w:rsid w:val="00523C8A"/>
    <w:rsid w:val="00523D3B"/>
    <w:rsid w:val="00525322"/>
    <w:rsid w:val="005254DD"/>
    <w:rsid w:val="00525B66"/>
    <w:rsid w:val="00525C53"/>
    <w:rsid w:val="00526D1C"/>
    <w:rsid w:val="00526D77"/>
    <w:rsid w:val="00527130"/>
    <w:rsid w:val="005271C0"/>
    <w:rsid w:val="00530B4C"/>
    <w:rsid w:val="00530B5E"/>
    <w:rsid w:val="005310AB"/>
    <w:rsid w:val="005316EC"/>
    <w:rsid w:val="00532858"/>
    <w:rsid w:val="00533672"/>
    <w:rsid w:val="00533D8F"/>
    <w:rsid w:val="00534EC8"/>
    <w:rsid w:val="00535470"/>
    <w:rsid w:val="00536D67"/>
    <w:rsid w:val="00536F67"/>
    <w:rsid w:val="0053735A"/>
    <w:rsid w:val="0053739D"/>
    <w:rsid w:val="00537A00"/>
    <w:rsid w:val="005402B1"/>
    <w:rsid w:val="005402DF"/>
    <w:rsid w:val="00540373"/>
    <w:rsid w:val="00540C3A"/>
    <w:rsid w:val="00540DED"/>
    <w:rsid w:val="00541211"/>
    <w:rsid w:val="00541763"/>
    <w:rsid w:val="00542A8C"/>
    <w:rsid w:val="00542BD5"/>
    <w:rsid w:val="00543340"/>
    <w:rsid w:val="005434E8"/>
    <w:rsid w:val="005448F7"/>
    <w:rsid w:val="00544C40"/>
    <w:rsid w:val="00544CF9"/>
    <w:rsid w:val="00545186"/>
    <w:rsid w:val="00545BEB"/>
    <w:rsid w:val="00545EA4"/>
    <w:rsid w:val="00545FA9"/>
    <w:rsid w:val="00546033"/>
    <w:rsid w:val="00546D28"/>
    <w:rsid w:val="005475B1"/>
    <w:rsid w:val="00547E6E"/>
    <w:rsid w:val="005508EB"/>
    <w:rsid w:val="00551484"/>
    <w:rsid w:val="005516A0"/>
    <w:rsid w:val="005536C9"/>
    <w:rsid w:val="005539C9"/>
    <w:rsid w:val="0055466E"/>
    <w:rsid w:val="00554AAC"/>
    <w:rsid w:val="00554D6C"/>
    <w:rsid w:val="0055595F"/>
    <w:rsid w:val="00555BAF"/>
    <w:rsid w:val="005560AC"/>
    <w:rsid w:val="005571A8"/>
    <w:rsid w:val="00557EC4"/>
    <w:rsid w:val="00560CA6"/>
    <w:rsid w:val="00560FFF"/>
    <w:rsid w:val="0056198F"/>
    <w:rsid w:val="00561D1D"/>
    <w:rsid w:val="0056200C"/>
    <w:rsid w:val="0056216A"/>
    <w:rsid w:val="00563043"/>
    <w:rsid w:val="00563599"/>
    <w:rsid w:val="005635C6"/>
    <w:rsid w:val="00563745"/>
    <w:rsid w:val="0056447B"/>
    <w:rsid w:val="00564CA7"/>
    <w:rsid w:val="005652F0"/>
    <w:rsid w:val="005658F2"/>
    <w:rsid w:val="005663D0"/>
    <w:rsid w:val="00566513"/>
    <w:rsid w:val="005668D0"/>
    <w:rsid w:val="0057020A"/>
    <w:rsid w:val="0057168F"/>
    <w:rsid w:val="005718C4"/>
    <w:rsid w:val="0057208B"/>
    <w:rsid w:val="00573438"/>
    <w:rsid w:val="00574563"/>
    <w:rsid w:val="005771A0"/>
    <w:rsid w:val="005778E6"/>
    <w:rsid w:val="00577F16"/>
    <w:rsid w:val="005800B7"/>
    <w:rsid w:val="00580B39"/>
    <w:rsid w:val="00581A58"/>
    <w:rsid w:val="00582000"/>
    <w:rsid w:val="00582424"/>
    <w:rsid w:val="0058245F"/>
    <w:rsid w:val="005828BD"/>
    <w:rsid w:val="00583163"/>
    <w:rsid w:val="005833F2"/>
    <w:rsid w:val="0058344D"/>
    <w:rsid w:val="00583920"/>
    <w:rsid w:val="00583B40"/>
    <w:rsid w:val="00583BBF"/>
    <w:rsid w:val="00584682"/>
    <w:rsid w:val="00584AB1"/>
    <w:rsid w:val="00584DDB"/>
    <w:rsid w:val="00585699"/>
    <w:rsid w:val="00585A0E"/>
    <w:rsid w:val="00585E6C"/>
    <w:rsid w:val="005878BC"/>
    <w:rsid w:val="0059025F"/>
    <w:rsid w:val="00590A34"/>
    <w:rsid w:val="00590D0D"/>
    <w:rsid w:val="00591EED"/>
    <w:rsid w:val="00592156"/>
    <w:rsid w:val="00592470"/>
    <w:rsid w:val="005926EC"/>
    <w:rsid w:val="0059381F"/>
    <w:rsid w:val="005940D0"/>
    <w:rsid w:val="00594229"/>
    <w:rsid w:val="005946BE"/>
    <w:rsid w:val="00594728"/>
    <w:rsid w:val="0059479E"/>
    <w:rsid w:val="00594C9D"/>
    <w:rsid w:val="00595903"/>
    <w:rsid w:val="00596692"/>
    <w:rsid w:val="00597E46"/>
    <w:rsid w:val="005A06F4"/>
    <w:rsid w:val="005A08C5"/>
    <w:rsid w:val="005A09BF"/>
    <w:rsid w:val="005A0A49"/>
    <w:rsid w:val="005A0BE1"/>
    <w:rsid w:val="005A100C"/>
    <w:rsid w:val="005A1340"/>
    <w:rsid w:val="005A17D5"/>
    <w:rsid w:val="005A187D"/>
    <w:rsid w:val="005A1B42"/>
    <w:rsid w:val="005A21E8"/>
    <w:rsid w:val="005A2B89"/>
    <w:rsid w:val="005A333C"/>
    <w:rsid w:val="005A3783"/>
    <w:rsid w:val="005A3D34"/>
    <w:rsid w:val="005A4A58"/>
    <w:rsid w:val="005A51B0"/>
    <w:rsid w:val="005A5331"/>
    <w:rsid w:val="005A53BD"/>
    <w:rsid w:val="005A5916"/>
    <w:rsid w:val="005A5F0F"/>
    <w:rsid w:val="005A6555"/>
    <w:rsid w:val="005A675C"/>
    <w:rsid w:val="005A7826"/>
    <w:rsid w:val="005A7986"/>
    <w:rsid w:val="005B043E"/>
    <w:rsid w:val="005B0B06"/>
    <w:rsid w:val="005B1E4B"/>
    <w:rsid w:val="005B1F1F"/>
    <w:rsid w:val="005B24B8"/>
    <w:rsid w:val="005B359A"/>
    <w:rsid w:val="005B3CDE"/>
    <w:rsid w:val="005B4A31"/>
    <w:rsid w:val="005B4B61"/>
    <w:rsid w:val="005B4BCF"/>
    <w:rsid w:val="005B5763"/>
    <w:rsid w:val="005B5982"/>
    <w:rsid w:val="005B6082"/>
    <w:rsid w:val="005B70F3"/>
    <w:rsid w:val="005B799E"/>
    <w:rsid w:val="005C02BE"/>
    <w:rsid w:val="005C0BB4"/>
    <w:rsid w:val="005C18DE"/>
    <w:rsid w:val="005C1CF3"/>
    <w:rsid w:val="005C2787"/>
    <w:rsid w:val="005C3EC2"/>
    <w:rsid w:val="005C5004"/>
    <w:rsid w:val="005C523A"/>
    <w:rsid w:val="005C6EF3"/>
    <w:rsid w:val="005D1005"/>
    <w:rsid w:val="005D13BF"/>
    <w:rsid w:val="005D1E3A"/>
    <w:rsid w:val="005D2880"/>
    <w:rsid w:val="005D38BB"/>
    <w:rsid w:val="005D3AE8"/>
    <w:rsid w:val="005D458A"/>
    <w:rsid w:val="005D4DAF"/>
    <w:rsid w:val="005D50E4"/>
    <w:rsid w:val="005D643F"/>
    <w:rsid w:val="005D6BAF"/>
    <w:rsid w:val="005D7FC1"/>
    <w:rsid w:val="005E0B87"/>
    <w:rsid w:val="005E12EE"/>
    <w:rsid w:val="005E15D5"/>
    <w:rsid w:val="005E17EF"/>
    <w:rsid w:val="005E1E0C"/>
    <w:rsid w:val="005E21B1"/>
    <w:rsid w:val="005E2A4C"/>
    <w:rsid w:val="005E2C14"/>
    <w:rsid w:val="005E2CD2"/>
    <w:rsid w:val="005E599A"/>
    <w:rsid w:val="005E6DDF"/>
    <w:rsid w:val="005E6EC0"/>
    <w:rsid w:val="005E7096"/>
    <w:rsid w:val="005E7193"/>
    <w:rsid w:val="005F0195"/>
    <w:rsid w:val="005F0599"/>
    <w:rsid w:val="005F1040"/>
    <w:rsid w:val="005F1313"/>
    <w:rsid w:val="005F2D3C"/>
    <w:rsid w:val="005F3D1B"/>
    <w:rsid w:val="005F4384"/>
    <w:rsid w:val="005F5097"/>
    <w:rsid w:val="005F51B5"/>
    <w:rsid w:val="005F5C2B"/>
    <w:rsid w:val="005F61D3"/>
    <w:rsid w:val="005F6AA0"/>
    <w:rsid w:val="00601510"/>
    <w:rsid w:val="00602B2B"/>
    <w:rsid w:val="00604D80"/>
    <w:rsid w:val="00604E1B"/>
    <w:rsid w:val="0060550F"/>
    <w:rsid w:val="00605A07"/>
    <w:rsid w:val="00606113"/>
    <w:rsid w:val="00606485"/>
    <w:rsid w:val="00606A00"/>
    <w:rsid w:val="00606E81"/>
    <w:rsid w:val="00611411"/>
    <w:rsid w:val="006118E4"/>
    <w:rsid w:val="00612A02"/>
    <w:rsid w:val="00613168"/>
    <w:rsid w:val="006133A3"/>
    <w:rsid w:val="00615C54"/>
    <w:rsid w:val="00616395"/>
    <w:rsid w:val="00616E6D"/>
    <w:rsid w:val="00617719"/>
    <w:rsid w:val="0061771E"/>
    <w:rsid w:val="00621F8B"/>
    <w:rsid w:val="00623530"/>
    <w:rsid w:val="00623F89"/>
    <w:rsid w:val="006240F5"/>
    <w:rsid w:val="00624D3A"/>
    <w:rsid w:val="00625067"/>
    <w:rsid w:val="006254B3"/>
    <w:rsid w:val="00625783"/>
    <w:rsid w:val="00625B46"/>
    <w:rsid w:val="00625BDB"/>
    <w:rsid w:val="00626C84"/>
    <w:rsid w:val="00626E2D"/>
    <w:rsid w:val="00627169"/>
    <w:rsid w:val="00630FB4"/>
    <w:rsid w:val="006310D9"/>
    <w:rsid w:val="00631567"/>
    <w:rsid w:val="00631816"/>
    <w:rsid w:val="00631879"/>
    <w:rsid w:val="00631B39"/>
    <w:rsid w:val="00631F34"/>
    <w:rsid w:val="00632560"/>
    <w:rsid w:val="00632864"/>
    <w:rsid w:val="00632C6D"/>
    <w:rsid w:val="00633F26"/>
    <w:rsid w:val="006341B1"/>
    <w:rsid w:val="00634643"/>
    <w:rsid w:val="006346DE"/>
    <w:rsid w:val="00636517"/>
    <w:rsid w:val="00640194"/>
    <w:rsid w:val="006406A9"/>
    <w:rsid w:val="006408B0"/>
    <w:rsid w:val="006412BD"/>
    <w:rsid w:val="00642C41"/>
    <w:rsid w:val="00642D1C"/>
    <w:rsid w:val="006430BF"/>
    <w:rsid w:val="006441C7"/>
    <w:rsid w:val="006447AB"/>
    <w:rsid w:val="00644890"/>
    <w:rsid w:val="006449D3"/>
    <w:rsid w:val="00644A60"/>
    <w:rsid w:val="00645781"/>
    <w:rsid w:val="00645827"/>
    <w:rsid w:val="00645F52"/>
    <w:rsid w:val="00646CCD"/>
    <w:rsid w:val="00647D3C"/>
    <w:rsid w:val="00650104"/>
    <w:rsid w:val="00650139"/>
    <w:rsid w:val="006504A5"/>
    <w:rsid w:val="00650E40"/>
    <w:rsid w:val="00651DBC"/>
    <w:rsid w:val="006525B9"/>
    <w:rsid w:val="00654356"/>
    <w:rsid w:val="00655859"/>
    <w:rsid w:val="00655A92"/>
    <w:rsid w:val="00655E74"/>
    <w:rsid w:val="00660E16"/>
    <w:rsid w:val="00660FD8"/>
    <w:rsid w:val="00661C16"/>
    <w:rsid w:val="00661FD1"/>
    <w:rsid w:val="00662FEC"/>
    <w:rsid w:val="00663422"/>
    <w:rsid w:val="00663C63"/>
    <w:rsid w:val="0066452C"/>
    <w:rsid w:val="00664E8B"/>
    <w:rsid w:val="006661E8"/>
    <w:rsid w:val="00667993"/>
    <w:rsid w:val="00667F17"/>
    <w:rsid w:val="006705A7"/>
    <w:rsid w:val="00671ECD"/>
    <w:rsid w:val="006722D8"/>
    <w:rsid w:val="006738CF"/>
    <w:rsid w:val="006738EA"/>
    <w:rsid w:val="00673D49"/>
    <w:rsid w:val="00673ED8"/>
    <w:rsid w:val="006740C5"/>
    <w:rsid w:val="00674516"/>
    <w:rsid w:val="006749B0"/>
    <w:rsid w:val="00674CD5"/>
    <w:rsid w:val="00675403"/>
    <w:rsid w:val="006757AB"/>
    <w:rsid w:val="0067603E"/>
    <w:rsid w:val="00676E17"/>
    <w:rsid w:val="00677659"/>
    <w:rsid w:val="006779C2"/>
    <w:rsid w:val="00680210"/>
    <w:rsid w:val="00680F1F"/>
    <w:rsid w:val="00681595"/>
    <w:rsid w:val="00682514"/>
    <w:rsid w:val="00683467"/>
    <w:rsid w:val="00684607"/>
    <w:rsid w:val="00684781"/>
    <w:rsid w:val="00684B7E"/>
    <w:rsid w:val="00685489"/>
    <w:rsid w:val="00685B57"/>
    <w:rsid w:val="00685BC5"/>
    <w:rsid w:val="00686A46"/>
    <w:rsid w:val="00686CD0"/>
    <w:rsid w:val="006902B3"/>
    <w:rsid w:val="0069253C"/>
    <w:rsid w:val="00692FF7"/>
    <w:rsid w:val="0069330C"/>
    <w:rsid w:val="00693328"/>
    <w:rsid w:val="00693466"/>
    <w:rsid w:val="00694883"/>
    <w:rsid w:val="006957F6"/>
    <w:rsid w:val="006967A6"/>
    <w:rsid w:val="0069683E"/>
    <w:rsid w:val="00696A44"/>
    <w:rsid w:val="00696DF3"/>
    <w:rsid w:val="00696E89"/>
    <w:rsid w:val="00697AC6"/>
    <w:rsid w:val="006A20F9"/>
    <w:rsid w:val="006A2DDF"/>
    <w:rsid w:val="006A2ECD"/>
    <w:rsid w:val="006A3B89"/>
    <w:rsid w:val="006A473B"/>
    <w:rsid w:val="006A579D"/>
    <w:rsid w:val="006A5CB4"/>
    <w:rsid w:val="006A66F6"/>
    <w:rsid w:val="006A6AA2"/>
    <w:rsid w:val="006A6E92"/>
    <w:rsid w:val="006A7580"/>
    <w:rsid w:val="006A78E5"/>
    <w:rsid w:val="006B002D"/>
    <w:rsid w:val="006B05FD"/>
    <w:rsid w:val="006B0ACB"/>
    <w:rsid w:val="006B1525"/>
    <w:rsid w:val="006B16A2"/>
    <w:rsid w:val="006B1D99"/>
    <w:rsid w:val="006B23D0"/>
    <w:rsid w:val="006B256F"/>
    <w:rsid w:val="006B2C5A"/>
    <w:rsid w:val="006B36B6"/>
    <w:rsid w:val="006B4E8C"/>
    <w:rsid w:val="006B5379"/>
    <w:rsid w:val="006B609E"/>
    <w:rsid w:val="006B7D5C"/>
    <w:rsid w:val="006B7DFA"/>
    <w:rsid w:val="006C041F"/>
    <w:rsid w:val="006C0533"/>
    <w:rsid w:val="006C06F5"/>
    <w:rsid w:val="006C1668"/>
    <w:rsid w:val="006C16AC"/>
    <w:rsid w:val="006C22D9"/>
    <w:rsid w:val="006C362E"/>
    <w:rsid w:val="006C3728"/>
    <w:rsid w:val="006C4959"/>
    <w:rsid w:val="006C530A"/>
    <w:rsid w:val="006C5E15"/>
    <w:rsid w:val="006C5E51"/>
    <w:rsid w:val="006C66BD"/>
    <w:rsid w:val="006C6961"/>
    <w:rsid w:val="006C6D95"/>
    <w:rsid w:val="006C7105"/>
    <w:rsid w:val="006C7B40"/>
    <w:rsid w:val="006D031B"/>
    <w:rsid w:val="006D0E7C"/>
    <w:rsid w:val="006D18AB"/>
    <w:rsid w:val="006D28BE"/>
    <w:rsid w:val="006D3E08"/>
    <w:rsid w:val="006D43F0"/>
    <w:rsid w:val="006D4D3A"/>
    <w:rsid w:val="006D561D"/>
    <w:rsid w:val="006D5A7A"/>
    <w:rsid w:val="006D5B4D"/>
    <w:rsid w:val="006D5BC8"/>
    <w:rsid w:val="006D765D"/>
    <w:rsid w:val="006D784D"/>
    <w:rsid w:val="006E0667"/>
    <w:rsid w:val="006E0B54"/>
    <w:rsid w:val="006E0E81"/>
    <w:rsid w:val="006E1596"/>
    <w:rsid w:val="006E1BA0"/>
    <w:rsid w:val="006E2A45"/>
    <w:rsid w:val="006E40E8"/>
    <w:rsid w:val="006E54F9"/>
    <w:rsid w:val="006E7352"/>
    <w:rsid w:val="006E74F0"/>
    <w:rsid w:val="006E7605"/>
    <w:rsid w:val="006E7931"/>
    <w:rsid w:val="006E7E76"/>
    <w:rsid w:val="006F0E72"/>
    <w:rsid w:val="006F1097"/>
    <w:rsid w:val="006F1B09"/>
    <w:rsid w:val="006F1EA1"/>
    <w:rsid w:val="006F2C7C"/>
    <w:rsid w:val="006F4B0D"/>
    <w:rsid w:val="006F625F"/>
    <w:rsid w:val="006F734A"/>
    <w:rsid w:val="006F7F1E"/>
    <w:rsid w:val="00700330"/>
    <w:rsid w:val="00700414"/>
    <w:rsid w:val="0070155C"/>
    <w:rsid w:val="00702084"/>
    <w:rsid w:val="00702604"/>
    <w:rsid w:val="007029F5"/>
    <w:rsid w:val="00702D63"/>
    <w:rsid w:val="007030D6"/>
    <w:rsid w:val="00704028"/>
    <w:rsid w:val="00704506"/>
    <w:rsid w:val="007066EA"/>
    <w:rsid w:val="00706B5F"/>
    <w:rsid w:val="00707559"/>
    <w:rsid w:val="007079E2"/>
    <w:rsid w:val="00707E8B"/>
    <w:rsid w:val="00710890"/>
    <w:rsid w:val="00711334"/>
    <w:rsid w:val="00711BE5"/>
    <w:rsid w:val="00712770"/>
    <w:rsid w:val="00713B64"/>
    <w:rsid w:val="00714887"/>
    <w:rsid w:val="007168EF"/>
    <w:rsid w:val="00720A25"/>
    <w:rsid w:val="007225AB"/>
    <w:rsid w:val="00722E0E"/>
    <w:rsid w:val="007234CB"/>
    <w:rsid w:val="00723589"/>
    <w:rsid w:val="00723725"/>
    <w:rsid w:val="00724829"/>
    <w:rsid w:val="00725831"/>
    <w:rsid w:val="00726398"/>
    <w:rsid w:val="007270B8"/>
    <w:rsid w:val="0072721F"/>
    <w:rsid w:val="00727275"/>
    <w:rsid w:val="0072757F"/>
    <w:rsid w:val="007279B9"/>
    <w:rsid w:val="00727FD9"/>
    <w:rsid w:val="0073052E"/>
    <w:rsid w:val="00730951"/>
    <w:rsid w:val="007316A3"/>
    <w:rsid w:val="00731C49"/>
    <w:rsid w:val="007320F8"/>
    <w:rsid w:val="00732964"/>
    <w:rsid w:val="00732B23"/>
    <w:rsid w:val="00733600"/>
    <w:rsid w:val="00735996"/>
    <w:rsid w:val="00735ED6"/>
    <w:rsid w:val="00737498"/>
    <w:rsid w:val="0073797E"/>
    <w:rsid w:val="00740616"/>
    <w:rsid w:val="00740B05"/>
    <w:rsid w:val="00740EC4"/>
    <w:rsid w:val="0074132C"/>
    <w:rsid w:val="00741A19"/>
    <w:rsid w:val="00741E46"/>
    <w:rsid w:val="00742985"/>
    <w:rsid w:val="00742B6A"/>
    <w:rsid w:val="007441E2"/>
    <w:rsid w:val="00744281"/>
    <w:rsid w:val="007451EF"/>
    <w:rsid w:val="0074535F"/>
    <w:rsid w:val="007461B7"/>
    <w:rsid w:val="00746F09"/>
    <w:rsid w:val="0074762E"/>
    <w:rsid w:val="007476CD"/>
    <w:rsid w:val="007511F7"/>
    <w:rsid w:val="00751956"/>
    <w:rsid w:val="00751B3B"/>
    <w:rsid w:val="00751E2D"/>
    <w:rsid w:val="0075214B"/>
    <w:rsid w:val="007531B9"/>
    <w:rsid w:val="007535F1"/>
    <w:rsid w:val="00754DB5"/>
    <w:rsid w:val="00755AAA"/>
    <w:rsid w:val="00757189"/>
    <w:rsid w:val="00757739"/>
    <w:rsid w:val="0076011B"/>
    <w:rsid w:val="007625FC"/>
    <w:rsid w:val="00764BE2"/>
    <w:rsid w:val="007650A5"/>
    <w:rsid w:val="0076635A"/>
    <w:rsid w:val="00766B28"/>
    <w:rsid w:val="00766F7D"/>
    <w:rsid w:val="0076716F"/>
    <w:rsid w:val="00771138"/>
    <w:rsid w:val="00771B85"/>
    <w:rsid w:val="00772066"/>
    <w:rsid w:val="0077255B"/>
    <w:rsid w:val="00773264"/>
    <w:rsid w:val="00774908"/>
    <w:rsid w:val="00774B7D"/>
    <w:rsid w:val="00775ED5"/>
    <w:rsid w:val="007761B9"/>
    <w:rsid w:val="0077676B"/>
    <w:rsid w:val="007773DB"/>
    <w:rsid w:val="00781D51"/>
    <w:rsid w:val="00782C02"/>
    <w:rsid w:val="00783A4B"/>
    <w:rsid w:val="00783E6C"/>
    <w:rsid w:val="00783FB4"/>
    <w:rsid w:val="00784232"/>
    <w:rsid w:val="00784476"/>
    <w:rsid w:val="007858CF"/>
    <w:rsid w:val="00785BA7"/>
    <w:rsid w:val="00786451"/>
    <w:rsid w:val="00786751"/>
    <w:rsid w:val="00787328"/>
    <w:rsid w:val="0079002C"/>
    <w:rsid w:val="00791928"/>
    <w:rsid w:val="00792C08"/>
    <w:rsid w:val="007932A2"/>
    <w:rsid w:val="0079347F"/>
    <w:rsid w:val="00794868"/>
    <w:rsid w:val="00795950"/>
    <w:rsid w:val="00795D64"/>
    <w:rsid w:val="00795E9A"/>
    <w:rsid w:val="00796635"/>
    <w:rsid w:val="00796C14"/>
    <w:rsid w:val="007A0585"/>
    <w:rsid w:val="007A05FB"/>
    <w:rsid w:val="007A08E7"/>
    <w:rsid w:val="007A1121"/>
    <w:rsid w:val="007A15E5"/>
    <w:rsid w:val="007A162F"/>
    <w:rsid w:val="007A2052"/>
    <w:rsid w:val="007A3114"/>
    <w:rsid w:val="007A44AE"/>
    <w:rsid w:val="007A4B3E"/>
    <w:rsid w:val="007A5721"/>
    <w:rsid w:val="007A5E1F"/>
    <w:rsid w:val="007A6D31"/>
    <w:rsid w:val="007A7ABF"/>
    <w:rsid w:val="007B1035"/>
    <w:rsid w:val="007B13C5"/>
    <w:rsid w:val="007B15CC"/>
    <w:rsid w:val="007B2C73"/>
    <w:rsid w:val="007B3649"/>
    <w:rsid w:val="007B3D78"/>
    <w:rsid w:val="007B3F6B"/>
    <w:rsid w:val="007B662D"/>
    <w:rsid w:val="007C0255"/>
    <w:rsid w:val="007C0A48"/>
    <w:rsid w:val="007C1C3B"/>
    <w:rsid w:val="007C4459"/>
    <w:rsid w:val="007C4661"/>
    <w:rsid w:val="007C4F61"/>
    <w:rsid w:val="007C501B"/>
    <w:rsid w:val="007C53D5"/>
    <w:rsid w:val="007C5647"/>
    <w:rsid w:val="007C5867"/>
    <w:rsid w:val="007C5AA8"/>
    <w:rsid w:val="007C707C"/>
    <w:rsid w:val="007C77DB"/>
    <w:rsid w:val="007C798B"/>
    <w:rsid w:val="007D0315"/>
    <w:rsid w:val="007D09E7"/>
    <w:rsid w:val="007D1BD6"/>
    <w:rsid w:val="007D22C7"/>
    <w:rsid w:val="007D3EEA"/>
    <w:rsid w:val="007D3F7C"/>
    <w:rsid w:val="007D3F89"/>
    <w:rsid w:val="007D45CA"/>
    <w:rsid w:val="007D544C"/>
    <w:rsid w:val="007D5BED"/>
    <w:rsid w:val="007D5E2E"/>
    <w:rsid w:val="007D5E7B"/>
    <w:rsid w:val="007D7621"/>
    <w:rsid w:val="007D7BBB"/>
    <w:rsid w:val="007E09AE"/>
    <w:rsid w:val="007E0D38"/>
    <w:rsid w:val="007E1322"/>
    <w:rsid w:val="007E1446"/>
    <w:rsid w:val="007E19FB"/>
    <w:rsid w:val="007E2C15"/>
    <w:rsid w:val="007E3F94"/>
    <w:rsid w:val="007E4667"/>
    <w:rsid w:val="007E4720"/>
    <w:rsid w:val="007E6214"/>
    <w:rsid w:val="007E68FD"/>
    <w:rsid w:val="007E6B32"/>
    <w:rsid w:val="007E716D"/>
    <w:rsid w:val="007F01F7"/>
    <w:rsid w:val="007F039D"/>
    <w:rsid w:val="007F1614"/>
    <w:rsid w:val="007F22F3"/>
    <w:rsid w:val="007F347C"/>
    <w:rsid w:val="007F3B6D"/>
    <w:rsid w:val="007F3C70"/>
    <w:rsid w:val="007F412D"/>
    <w:rsid w:val="007F5C56"/>
    <w:rsid w:val="00800363"/>
    <w:rsid w:val="008004F3"/>
    <w:rsid w:val="008007D0"/>
    <w:rsid w:val="008007F8"/>
    <w:rsid w:val="00801ABF"/>
    <w:rsid w:val="00801DDE"/>
    <w:rsid w:val="008020B5"/>
    <w:rsid w:val="00802889"/>
    <w:rsid w:val="00802A0A"/>
    <w:rsid w:val="00802AE6"/>
    <w:rsid w:val="0080301D"/>
    <w:rsid w:val="00803ABE"/>
    <w:rsid w:val="008052F9"/>
    <w:rsid w:val="00806235"/>
    <w:rsid w:val="0080629F"/>
    <w:rsid w:val="00806B2F"/>
    <w:rsid w:val="00807163"/>
    <w:rsid w:val="00807B5E"/>
    <w:rsid w:val="00810B3E"/>
    <w:rsid w:val="00811B7E"/>
    <w:rsid w:val="00811BF7"/>
    <w:rsid w:val="00812216"/>
    <w:rsid w:val="00812D69"/>
    <w:rsid w:val="0081314C"/>
    <w:rsid w:val="008131E1"/>
    <w:rsid w:val="008137F5"/>
    <w:rsid w:val="00813D83"/>
    <w:rsid w:val="00814844"/>
    <w:rsid w:val="008148B2"/>
    <w:rsid w:val="00815099"/>
    <w:rsid w:val="00815DE3"/>
    <w:rsid w:val="00816001"/>
    <w:rsid w:val="0081670B"/>
    <w:rsid w:val="00816E8F"/>
    <w:rsid w:val="008179CD"/>
    <w:rsid w:val="00820DEF"/>
    <w:rsid w:val="00820E1D"/>
    <w:rsid w:val="00821640"/>
    <w:rsid w:val="008216B6"/>
    <w:rsid w:val="00822F79"/>
    <w:rsid w:val="00823FEF"/>
    <w:rsid w:val="00826404"/>
    <w:rsid w:val="008264FE"/>
    <w:rsid w:val="00826526"/>
    <w:rsid w:val="008267AF"/>
    <w:rsid w:val="00830114"/>
    <w:rsid w:val="00830377"/>
    <w:rsid w:val="00830B17"/>
    <w:rsid w:val="00831FC4"/>
    <w:rsid w:val="00832935"/>
    <w:rsid w:val="00832C09"/>
    <w:rsid w:val="008337DA"/>
    <w:rsid w:val="008347F2"/>
    <w:rsid w:val="00834D08"/>
    <w:rsid w:val="0083560B"/>
    <w:rsid w:val="00836021"/>
    <w:rsid w:val="00836342"/>
    <w:rsid w:val="00837582"/>
    <w:rsid w:val="008375FC"/>
    <w:rsid w:val="0083786B"/>
    <w:rsid w:val="00837AF1"/>
    <w:rsid w:val="008406B0"/>
    <w:rsid w:val="00841C26"/>
    <w:rsid w:val="008420BE"/>
    <w:rsid w:val="0084219C"/>
    <w:rsid w:val="00842371"/>
    <w:rsid w:val="00842CC0"/>
    <w:rsid w:val="00842FF6"/>
    <w:rsid w:val="0084331E"/>
    <w:rsid w:val="008434AF"/>
    <w:rsid w:val="00843B82"/>
    <w:rsid w:val="00843FBD"/>
    <w:rsid w:val="00845524"/>
    <w:rsid w:val="00845806"/>
    <w:rsid w:val="00846250"/>
    <w:rsid w:val="0084627F"/>
    <w:rsid w:val="00846510"/>
    <w:rsid w:val="008466CD"/>
    <w:rsid w:val="0084691F"/>
    <w:rsid w:val="008501DA"/>
    <w:rsid w:val="0085058C"/>
    <w:rsid w:val="00850BDB"/>
    <w:rsid w:val="008515F0"/>
    <w:rsid w:val="00851CD5"/>
    <w:rsid w:val="00851DDB"/>
    <w:rsid w:val="008521DE"/>
    <w:rsid w:val="00852E91"/>
    <w:rsid w:val="00854737"/>
    <w:rsid w:val="008553F7"/>
    <w:rsid w:val="00855D94"/>
    <w:rsid w:val="00856BCB"/>
    <w:rsid w:val="00857140"/>
    <w:rsid w:val="00857158"/>
    <w:rsid w:val="0085770E"/>
    <w:rsid w:val="008577AC"/>
    <w:rsid w:val="00857CEB"/>
    <w:rsid w:val="008601C8"/>
    <w:rsid w:val="0086050E"/>
    <w:rsid w:val="00860785"/>
    <w:rsid w:val="00860E37"/>
    <w:rsid w:val="008620DA"/>
    <w:rsid w:val="00862645"/>
    <w:rsid w:val="00863A0C"/>
    <w:rsid w:val="00863B20"/>
    <w:rsid w:val="008647CE"/>
    <w:rsid w:val="008659AC"/>
    <w:rsid w:val="008659FA"/>
    <w:rsid w:val="00866A97"/>
    <w:rsid w:val="00866DB4"/>
    <w:rsid w:val="00867F60"/>
    <w:rsid w:val="008704F6"/>
    <w:rsid w:val="008724D5"/>
    <w:rsid w:val="00872929"/>
    <w:rsid w:val="00872FCA"/>
    <w:rsid w:val="00873021"/>
    <w:rsid w:val="0087407F"/>
    <w:rsid w:val="0087428A"/>
    <w:rsid w:val="00874D46"/>
    <w:rsid w:val="00874DD9"/>
    <w:rsid w:val="00874DE5"/>
    <w:rsid w:val="00875358"/>
    <w:rsid w:val="00875560"/>
    <w:rsid w:val="008756F8"/>
    <w:rsid w:val="00875B8B"/>
    <w:rsid w:val="00875DDE"/>
    <w:rsid w:val="008773E4"/>
    <w:rsid w:val="008775CF"/>
    <w:rsid w:val="00877CD1"/>
    <w:rsid w:val="0088361B"/>
    <w:rsid w:val="008836BA"/>
    <w:rsid w:val="00884002"/>
    <w:rsid w:val="00884161"/>
    <w:rsid w:val="00884555"/>
    <w:rsid w:val="00884A25"/>
    <w:rsid w:val="00884DBE"/>
    <w:rsid w:val="00884F36"/>
    <w:rsid w:val="00885853"/>
    <w:rsid w:val="00885C41"/>
    <w:rsid w:val="008866D3"/>
    <w:rsid w:val="00886763"/>
    <w:rsid w:val="00886BC1"/>
    <w:rsid w:val="008871D1"/>
    <w:rsid w:val="00887556"/>
    <w:rsid w:val="00887E5A"/>
    <w:rsid w:val="00890301"/>
    <w:rsid w:val="008904E2"/>
    <w:rsid w:val="008909B1"/>
    <w:rsid w:val="00890E62"/>
    <w:rsid w:val="00891B83"/>
    <w:rsid w:val="00891F26"/>
    <w:rsid w:val="00892B29"/>
    <w:rsid w:val="00892C0D"/>
    <w:rsid w:val="00892E6A"/>
    <w:rsid w:val="00893368"/>
    <w:rsid w:val="00893713"/>
    <w:rsid w:val="00895B4E"/>
    <w:rsid w:val="008A0301"/>
    <w:rsid w:val="008A0DF1"/>
    <w:rsid w:val="008A1432"/>
    <w:rsid w:val="008A1B70"/>
    <w:rsid w:val="008A2ED3"/>
    <w:rsid w:val="008A3253"/>
    <w:rsid w:val="008A3578"/>
    <w:rsid w:val="008A41E0"/>
    <w:rsid w:val="008A44B0"/>
    <w:rsid w:val="008A4D55"/>
    <w:rsid w:val="008A545A"/>
    <w:rsid w:val="008A5ACC"/>
    <w:rsid w:val="008A660E"/>
    <w:rsid w:val="008A768D"/>
    <w:rsid w:val="008A77E9"/>
    <w:rsid w:val="008B010B"/>
    <w:rsid w:val="008B040F"/>
    <w:rsid w:val="008B046D"/>
    <w:rsid w:val="008B0597"/>
    <w:rsid w:val="008B146C"/>
    <w:rsid w:val="008B1D69"/>
    <w:rsid w:val="008B1FD1"/>
    <w:rsid w:val="008B2458"/>
    <w:rsid w:val="008B26E8"/>
    <w:rsid w:val="008B3F98"/>
    <w:rsid w:val="008B5332"/>
    <w:rsid w:val="008B5407"/>
    <w:rsid w:val="008B62D6"/>
    <w:rsid w:val="008B6753"/>
    <w:rsid w:val="008B72D1"/>
    <w:rsid w:val="008B7B07"/>
    <w:rsid w:val="008B7CE5"/>
    <w:rsid w:val="008B7DB4"/>
    <w:rsid w:val="008C0F2A"/>
    <w:rsid w:val="008C19DA"/>
    <w:rsid w:val="008C2047"/>
    <w:rsid w:val="008C2784"/>
    <w:rsid w:val="008C4133"/>
    <w:rsid w:val="008C46BE"/>
    <w:rsid w:val="008C47CF"/>
    <w:rsid w:val="008C4885"/>
    <w:rsid w:val="008C5F9F"/>
    <w:rsid w:val="008D11BE"/>
    <w:rsid w:val="008D11F4"/>
    <w:rsid w:val="008D12C0"/>
    <w:rsid w:val="008D130A"/>
    <w:rsid w:val="008D204D"/>
    <w:rsid w:val="008D2B6D"/>
    <w:rsid w:val="008D420A"/>
    <w:rsid w:val="008D42BE"/>
    <w:rsid w:val="008D5207"/>
    <w:rsid w:val="008D53B5"/>
    <w:rsid w:val="008D54A1"/>
    <w:rsid w:val="008D58CD"/>
    <w:rsid w:val="008D65BB"/>
    <w:rsid w:val="008D712E"/>
    <w:rsid w:val="008D732E"/>
    <w:rsid w:val="008D73CD"/>
    <w:rsid w:val="008D7A32"/>
    <w:rsid w:val="008E1AB5"/>
    <w:rsid w:val="008E26F8"/>
    <w:rsid w:val="008E2E38"/>
    <w:rsid w:val="008E2F93"/>
    <w:rsid w:val="008E36C1"/>
    <w:rsid w:val="008E494C"/>
    <w:rsid w:val="008E5097"/>
    <w:rsid w:val="008E50F3"/>
    <w:rsid w:val="008E568B"/>
    <w:rsid w:val="008E61FC"/>
    <w:rsid w:val="008E66EB"/>
    <w:rsid w:val="008E7A48"/>
    <w:rsid w:val="008E7E9E"/>
    <w:rsid w:val="008F1410"/>
    <w:rsid w:val="008F18E3"/>
    <w:rsid w:val="008F385A"/>
    <w:rsid w:val="008F3AD5"/>
    <w:rsid w:val="008F41C6"/>
    <w:rsid w:val="008F4778"/>
    <w:rsid w:val="008F4E83"/>
    <w:rsid w:val="008F6056"/>
    <w:rsid w:val="008F6809"/>
    <w:rsid w:val="008F6843"/>
    <w:rsid w:val="008F764B"/>
    <w:rsid w:val="008F7AF9"/>
    <w:rsid w:val="00900419"/>
    <w:rsid w:val="009006EC"/>
    <w:rsid w:val="00900FD2"/>
    <w:rsid w:val="00901B45"/>
    <w:rsid w:val="00902C02"/>
    <w:rsid w:val="00903102"/>
    <w:rsid w:val="00903AC3"/>
    <w:rsid w:val="00904440"/>
    <w:rsid w:val="00905468"/>
    <w:rsid w:val="0090552E"/>
    <w:rsid w:val="00906C5D"/>
    <w:rsid w:val="00907391"/>
    <w:rsid w:val="00907491"/>
    <w:rsid w:val="0091019F"/>
    <w:rsid w:val="0091073F"/>
    <w:rsid w:val="009117A6"/>
    <w:rsid w:val="00912785"/>
    <w:rsid w:val="00912826"/>
    <w:rsid w:val="009138DB"/>
    <w:rsid w:val="00913BE6"/>
    <w:rsid w:val="00913D44"/>
    <w:rsid w:val="00913D53"/>
    <w:rsid w:val="00914231"/>
    <w:rsid w:val="009153EB"/>
    <w:rsid w:val="00915456"/>
    <w:rsid w:val="009155F1"/>
    <w:rsid w:val="009161A9"/>
    <w:rsid w:val="00916C07"/>
    <w:rsid w:val="009172CE"/>
    <w:rsid w:val="009174B7"/>
    <w:rsid w:val="00917CFD"/>
    <w:rsid w:val="00917DB9"/>
    <w:rsid w:val="00917E65"/>
    <w:rsid w:val="00920D2A"/>
    <w:rsid w:val="00921256"/>
    <w:rsid w:val="0092197D"/>
    <w:rsid w:val="00922420"/>
    <w:rsid w:val="00922F39"/>
    <w:rsid w:val="00923C49"/>
    <w:rsid w:val="00924779"/>
    <w:rsid w:val="009266BB"/>
    <w:rsid w:val="00926A4E"/>
    <w:rsid w:val="00926A4F"/>
    <w:rsid w:val="00927773"/>
    <w:rsid w:val="00927DE2"/>
    <w:rsid w:val="009309C9"/>
    <w:rsid w:val="00930F8F"/>
    <w:rsid w:val="009313E1"/>
    <w:rsid w:val="00931A93"/>
    <w:rsid w:val="00931BB1"/>
    <w:rsid w:val="0093219F"/>
    <w:rsid w:val="009323AA"/>
    <w:rsid w:val="00932BCD"/>
    <w:rsid w:val="00933265"/>
    <w:rsid w:val="00933B5D"/>
    <w:rsid w:val="00933EFD"/>
    <w:rsid w:val="00934931"/>
    <w:rsid w:val="00936062"/>
    <w:rsid w:val="009363B0"/>
    <w:rsid w:val="009376D4"/>
    <w:rsid w:val="00937950"/>
    <w:rsid w:val="00940441"/>
    <w:rsid w:val="0094094B"/>
    <w:rsid w:val="00940BFC"/>
    <w:rsid w:val="00940E66"/>
    <w:rsid w:val="00941A43"/>
    <w:rsid w:val="009424CA"/>
    <w:rsid w:val="00943181"/>
    <w:rsid w:val="00944645"/>
    <w:rsid w:val="009449F8"/>
    <w:rsid w:val="00945D23"/>
    <w:rsid w:val="009460FC"/>
    <w:rsid w:val="0094636A"/>
    <w:rsid w:val="0094653D"/>
    <w:rsid w:val="00947636"/>
    <w:rsid w:val="009477A8"/>
    <w:rsid w:val="0095035F"/>
    <w:rsid w:val="009505CE"/>
    <w:rsid w:val="00950A33"/>
    <w:rsid w:val="00951B0E"/>
    <w:rsid w:val="00953FC7"/>
    <w:rsid w:val="009543B9"/>
    <w:rsid w:val="00954C71"/>
    <w:rsid w:val="00954CF8"/>
    <w:rsid w:val="00954E46"/>
    <w:rsid w:val="00955547"/>
    <w:rsid w:val="009557E6"/>
    <w:rsid w:val="00955C16"/>
    <w:rsid w:val="00957D7E"/>
    <w:rsid w:val="00960508"/>
    <w:rsid w:val="00960B1C"/>
    <w:rsid w:val="00961B3C"/>
    <w:rsid w:val="009620CD"/>
    <w:rsid w:val="009625E0"/>
    <w:rsid w:val="00963306"/>
    <w:rsid w:val="00964DD5"/>
    <w:rsid w:val="00966482"/>
    <w:rsid w:val="009679CA"/>
    <w:rsid w:val="00970143"/>
    <w:rsid w:val="0097095F"/>
    <w:rsid w:val="00973626"/>
    <w:rsid w:val="00974222"/>
    <w:rsid w:val="00974E54"/>
    <w:rsid w:val="0097521B"/>
    <w:rsid w:val="009755DD"/>
    <w:rsid w:val="009757C8"/>
    <w:rsid w:val="009760AE"/>
    <w:rsid w:val="009762AB"/>
    <w:rsid w:val="009767BA"/>
    <w:rsid w:val="0097778A"/>
    <w:rsid w:val="009777E1"/>
    <w:rsid w:val="00980034"/>
    <w:rsid w:val="00980604"/>
    <w:rsid w:val="009806A2"/>
    <w:rsid w:val="00981A37"/>
    <w:rsid w:val="00982053"/>
    <w:rsid w:val="0098377F"/>
    <w:rsid w:val="00983C4E"/>
    <w:rsid w:val="00984046"/>
    <w:rsid w:val="00984A3C"/>
    <w:rsid w:val="0098503D"/>
    <w:rsid w:val="009851BD"/>
    <w:rsid w:val="009861A9"/>
    <w:rsid w:val="009865F5"/>
    <w:rsid w:val="009902FC"/>
    <w:rsid w:val="00990747"/>
    <w:rsid w:val="00991D22"/>
    <w:rsid w:val="00991EB6"/>
    <w:rsid w:val="0099320D"/>
    <w:rsid w:val="00993290"/>
    <w:rsid w:val="00993B45"/>
    <w:rsid w:val="00994B5B"/>
    <w:rsid w:val="00996564"/>
    <w:rsid w:val="0099669E"/>
    <w:rsid w:val="00996ACA"/>
    <w:rsid w:val="00996C73"/>
    <w:rsid w:val="00996D9E"/>
    <w:rsid w:val="0099703C"/>
    <w:rsid w:val="00997936"/>
    <w:rsid w:val="009A13E4"/>
    <w:rsid w:val="009A13F2"/>
    <w:rsid w:val="009A5BB3"/>
    <w:rsid w:val="009A5BF7"/>
    <w:rsid w:val="009A5D8C"/>
    <w:rsid w:val="009A5DFA"/>
    <w:rsid w:val="009A6FA4"/>
    <w:rsid w:val="009A7314"/>
    <w:rsid w:val="009B0C11"/>
    <w:rsid w:val="009B0C9D"/>
    <w:rsid w:val="009B0F2D"/>
    <w:rsid w:val="009B12B8"/>
    <w:rsid w:val="009B1557"/>
    <w:rsid w:val="009B1B52"/>
    <w:rsid w:val="009B1EB7"/>
    <w:rsid w:val="009B336F"/>
    <w:rsid w:val="009B3586"/>
    <w:rsid w:val="009B3854"/>
    <w:rsid w:val="009B47CD"/>
    <w:rsid w:val="009B5984"/>
    <w:rsid w:val="009B61E0"/>
    <w:rsid w:val="009B7ECA"/>
    <w:rsid w:val="009C00C7"/>
    <w:rsid w:val="009C0367"/>
    <w:rsid w:val="009C0692"/>
    <w:rsid w:val="009C0794"/>
    <w:rsid w:val="009C08AB"/>
    <w:rsid w:val="009C0F60"/>
    <w:rsid w:val="009C1E7D"/>
    <w:rsid w:val="009C1F55"/>
    <w:rsid w:val="009C384D"/>
    <w:rsid w:val="009C3850"/>
    <w:rsid w:val="009C3B95"/>
    <w:rsid w:val="009C4C69"/>
    <w:rsid w:val="009C5B29"/>
    <w:rsid w:val="009C6074"/>
    <w:rsid w:val="009C62C4"/>
    <w:rsid w:val="009C6629"/>
    <w:rsid w:val="009C6AF7"/>
    <w:rsid w:val="009C7337"/>
    <w:rsid w:val="009C7ABD"/>
    <w:rsid w:val="009C7F05"/>
    <w:rsid w:val="009D0E85"/>
    <w:rsid w:val="009D0FC5"/>
    <w:rsid w:val="009D1679"/>
    <w:rsid w:val="009D1E2E"/>
    <w:rsid w:val="009D30ED"/>
    <w:rsid w:val="009D381A"/>
    <w:rsid w:val="009D3A0E"/>
    <w:rsid w:val="009D3CFF"/>
    <w:rsid w:val="009D54A5"/>
    <w:rsid w:val="009D58A3"/>
    <w:rsid w:val="009D649D"/>
    <w:rsid w:val="009D68D5"/>
    <w:rsid w:val="009D6CAD"/>
    <w:rsid w:val="009D79C5"/>
    <w:rsid w:val="009D7B45"/>
    <w:rsid w:val="009D7ED7"/>
    <w:rsid w:val="009E3B94"/>
    <w:rsid w:val="009E433B"/>
    <w:rsid w:val="009E4D49"/>
    <w:rsid w:val="009E51F6"/>
    <w:rsid w:val="009E6307"/>
    <w:rsid w:val="009E75B8"/>
    <w:rsid w:val="009E7CD7"/>
    <w:rsid w:val="009F02F8"/>
    <w:rsid w:val="009F0E17"/>
    <w:rsid w:val="009F111B"/>
    <w:rsid w:val="009F1CE5"/>
    <w:rsid w:val="009F1D38"/>
    <w:rsid w:val="009F30C5"/>
    <w:rsid w:val="009F3DB5"/>
    <w:rsid w:val="009F3DE2"/>
    <w:rsid w:val="009F409B"/>
    <w:rsid w:val="009F4312"/>
    <w:rsid w:val="009F4478"/>
    <w:rsid w:val="009F4B1A"/>
    <w:rsid w:val="009F65D1"/>
    <w:rsid w:val="00A00A45"/>
    <w:rsid w:val="00A0155C"/>
    <w:rsid w:val="00A01969"/>
    <w:rsid w:val="00A01AC9"/>
    <w:rsid w:val="00A01F77"/>
    <w:rsid w:val="00A02E6B"/>
    <w:rsid w:val="00A030B2"/>
    <w:rsid w:val="00A03A6B"/>
    <w:rsid w:val="00A03E14"/>
    <w:rsid w:val="00A045F8"/>
    <w:rsid w:val="00A04877"/>
    <w:rsid w:val="00A04F6D"/>
    <w:rsid w:val="00A05E4A"/>
    <w:rsid w:val="00A05FA4"/>
    <w:rsid w:val="00A0650A"/>
    <w:rsid w:val="00A0696A"/>
    <w:rsid w:val="00A06BFD"/>
    <w:rsid w:val="00A074BB"/>
    <w:rsid w:val="00A07670"/>
    <w:rsid w:val="00A07FF5"/>
    <w:rsid w:val="00A11EDE"/>
    <w:rsid w:val="00A120AF"/>
    <w:rsid w:val="00A13515"/>
    <w:rsid w:val="00A14B73"/>
    <w:rsid w:val="00A14F46"/>
    <w:rsid w:val="00A16A69"/>
    <w:rsid w:val="00A17731"/>
    <w:rsid w:val="00A23915"/>
    <w:rsid w:val="00A2421E"/>
    <w:rsid w:val="00A25EF4"/>
    <w:rsid w:val="00A2686A"/>
    <w:rsid w:val="00A27399"/>
    <w:rsid w:val="00A27A59"/>
    <w:rsid w:val="00A27EE1"/>
    <w:rsid w:val="00A305C5"/>
    <w:rsid w:val="00A308A8"/>
    <w:rsid w:val="00A30E8A"/>
    <w:rsid w:val="00A31151"/>
    <w:rsid w:val="00A31A19"/>
    <w:rsid w:val="00A32B33"/>
    <w:rsid w:val="00A332EB"/>
    <w:rsid w:val="00A33765"/>
    <w:rsid w:val="00A3384A"/>
    <w:rsid w:val="00A35CA9"/>
    <w:rsid w:val="00A36F7B"/>
    <w:rsid w:val="00A37860"/>
    <w:rsid w:val="00A3798A"/>
    <w:rsid w:val="00A37C09"/>
    <w:rsid w:val="00A37DFE"/>
    <w:rsid w:val="00A4142D"/>
    <w:rsid w:val="00A41D48"/>
    <w:rsid w:val="00A422CD"/>
    <w:rsid w:val="00A4243B"/>
    <w:rsid w:val="00A424CC"/>
    <w:rsid w:val="00A42658"/>
    <w:rsid w:val="00A4338D"/>
    <w:rsid w:val="00A43F8B"/>
    <w:rsid w:val="00A4407B"/>
    <w:rsid w:val="00A4451C"/>
    <w:rsid w:val="00A44CF9"/>
    <w:rsid w:val="00A45286"/>
    <w:rsid w:val="00A4594D"/>
    <w:rsid w:val="00A46B65"/>
    <w:rsid w:val="00A47003"/>
    <w:rsid w:val="00A4727F"/>
    <w:rsid w:val="00A479C4"/>
    <w:rsid w:val="00A47A8A"/>
    <w:rsid w:val="00A47CE6"/>
    <w:rsid w:val="00A50184"/>
    <w:rsid w:val="00A503AD"/>
    <w:rsid w:val="00A50B8B"/>
    <w:rsid w:val="00A515A1"/>
    <w:rsid w:val="00A52070"/>
    <w:rsid w:val="00A5240D"/>
    <w:rsid w:val="00A545A8"/>
    <w:rsid w:val="00A548F2"/>
    <w:rsid w:val="00A54CC6"/>
    <w:rsid w:val="00A55367"/>
    <w:rsid w:val="00A553CE"/>
    <w:rsid w:val="00A558B9"/>
    <w:rsid w:val="00A56612"/>
    <w:rsid w:val="00A56AF3"/>
    <w:rsid w:val="00A6112D"/>
    <w:rsid w:val="00A62939"/>
    <w:rsid w:val="00A64869"/>
    <w:rsid w:val="00A65BC9"/>
    <w:rsid w:val="00A702B9"/>
    <w:rsid w:val="00A70515"/>
    <w:rsid w:val="00A70BD5"/>
    <w:rsid w:val="00A71F2B"/>
    <w:rsid w:val="00A723DA"/>
    <w:rsid w:val="00A7466D"/>
    <w:rsid w:val="00A74715"/>
    <w:rsid w:val="00A75043"/>
    <w:rsid w:val="00A7606D"/>
    <w:rsid w:val="00A763B3"/>
    <w:rsid w:val="00A767DE"/>
    <w:rsid w:val="00A76D31"/>
    <w:rsid w:val="00A76D46"/>
    <w:rsid w:val="00A76E9A"/>
    <w:rsid w:val="00A7764D"/>
    <w:rsid w:val="00A800ED"/>
    <w:rsid w:val="00A80505"/>
    <w:rsid w:val="00A80F48"/>
    <w:rsid w:val="00A8105D"/>
    <w:rsid w:val="00A81B81"/>
    <w:rsid w:val="00A8217D"/>
    <w:rsid w:val="00A8380B"/>
    <w:rsid w:val="00A83A58"/>
    <w:rsid w:val="00A83A78"/>
    <w:rsid w:val="00A83B60"/>
    <w:rsid w:val="00A84F9F"/>
    <w:rsid w:val="00A858DD"/>
    <w:rsid w:val="00A8670F"/>
    <w:rsid w:val="00A90B4A"/>
    <w:rsid w:val="00A915D4"/>
    <w:rsid w:val="00A917B6"/>
    <w:rsid w:val="00A91ABB"/>
    <w:rsid w:val="00A9258D"/>
    <w:rsid w:val="00A926FD"/>
    <w:rsid w:val="00A928ED"/>
    <w:rsid w:val="00A92DE9"/>
    <w:rsid w:val="00A93B85"/>
    <w:rsid w:val="00A94045"/>
    <w:rsid w:val="00A94071"/>
    <w:rsid w:val="00A94442"/>
    <w:rsid w:val="00A9482F"/>
    <w:rsid w:val="00A94B15"/>
    <w:rsid w:val="00A94D19"/>
    <w:rsid w:val="00A95537"/>
    <w:rsid w:val="00A95AEA"/>
    <w:rsid w:val="00A96C92"/>
    <w:rsid w:val="00A96FDF"/>
    <w:rsid w:val="00AA025A"/>
    <w:rsid w:val="00AA030B"/>
    <w:rsid w:val="00AA07F2"/>
    <w:rsid w:val="00AA16F7"/>
    <w:rsid w:val="00AA291C"/>
    <w:rsid w:val="00AA2F68"/>
    <w:rsid w:val="00AA36E2"/>
    <w:rsid w:val="00AA413B"/>
    <w:rsid w:val="00AA4A45"/>
    <w:rsid w:val="00AA5F02"/>
    <w:rsid w:val="00AA6BC8"/>
    <w:rsid w:val="00AA7702"/>
    <w:rsid w:val="00AA7B7F"/>
    <w:rsid w:val="00AB0195"/>
    <w:rsid w:val="00AB20CB"/>
    <w:rsid w:val="00AB331E"/>
    <w:rsid w:val="00AB39D1"/>
    <w:rsid w:val="00AB5BC5"/>
    <w:rsid w:val="00AB61A6"/>
    <w:rsid w:val="00AB6481"/>
    <w:rsid w:val="00AB65A6"/>
    <w:rsid w:val="00AB66E2"/>
    <w:rsid w:val="00AB761F"/>
    <w:rsid w:val="00AB7A25"/>
    <w:rsid w:val="00AC021F"/>
    <w:rsid w:val="00AC08EB"/>
    <w:rsid w:val="00AC0D79"/>
    <w:rsid w:val="00AC0E33"/>
    <w:rsid w:val="00AC1F94"/>
    <w:rsid w:val="00AC31FC"/>
    <w:rsid w:val="00AC389B"/>
    <w:rsid w:val="00AC684E"/>
    <w:rsid w:val="00AC7454"/>
    <w:rsid w:val="00AC767E"/>
    <w:rsid w:val="00AC79AC"/>
    <w:rsid w:val="00AD17F7"/>
    <w:rsid w:val="00AD1A2D"/>
    <w:rsid w:val="00AD1E66"/>
    <w:rsid w:val="00AD2092"/>
    <w:rsid w:val="00AD2649"/>
    <w:rsid w:val="00AD2DA3"/>
    <w:rsid w:val="00AD3272"/>
    <w:rsid w:val="00AD3366"/>
    <w:rsid w:val="00AD3791"/>
    <w:rsid w:val="00AD3874"/>
    <w:rsid w:val="00AD4AEC"/>
    <w:rsid w:val="00AD5676"/>
    <w:rsid w:val="00AD61AC"/>
    <w:rsid w:val="00AD6FDF"/>
    <w:rsid w:val="00AE1404"/>
    <w:rsid w:val="00AE1ABA"/>
    <w:rsid w:val="00AE2CA9"/>
    <w:rsid w:val="00AE3109"/>
    <w:rsid w:val="00AE3362"/>
    <w:rsid w:val="00AE3495"/>
    <w:rsid w:val="00AE36C4"/>
    <w:rsid w:val="00AE4BA5"/>
    <w:rsid w:val="00AE573E"/>
    <w:rsid w:val="00AE73CE"/>
    <w:rsid w:val="00AE767C"/>
    <w:rsid w:val="00AF0CAB"/>
    <w:rsid w:val="00AF0F9F"/>
    <w:rsid w:val="00AF11EC"/>
    <w:rsid w:val="00AF1B45"/>
    <w:rsid w:val="00AF23E5"/>
    <w:rsid w:val="00AF5C90"/>
    <w:rsid w:val="00AF6957"/>
    <w:rsid w:val="00AF6C4B"/>
    <w:rsid w:val="00AF6C80"/>
    <w:rsid w:val="00AF785A"/>
    <w:rsid w:val="00B00375"/>
    <w:rsid w:val="00B0093E"/>
    <w:rsid w:val="00B01E20"/>
    <w:rsid w:val="00B0204A"/>
    <w:rsid w:val="00B0213C"/>
    <w:rsid w:val="00B02253"/>
    <w:rsid w:val="00B02D01"/>
    <w:rsid w:val="00B047E9"/>
    <w:rsid w:val="00B04B03"/>
    <w:rsid w:val="00B04EC2"/>
    <w:rsid w:val="00B0547C"/>
    <w:rsid w:val="00B057C3"/>
    <w:rsid w:val="00B06942"/>
    <w:rsid w:val="00B06A57"/>
    <w:rsid w:val="00B06C78"/>
    <w:rsid w:val="00B0749C"/>
    <w:rsid w:val="00B078B2"/>
    <w:rsid w:val="00B10A71"/>
    <w:rsid w:val="00B11056"/>
    <w:rsid w:val="00B11BF2"/>
    <w:rsid w:val="00B12889"/>
    <w:rsid w:val="00B12B5F"/>
    <w:rsid w:val="00B12B97"/>
    <w:rsid w:val="00B12EA0"/>
    <w:rsid w:val="00B1396E"/>
    <w:rsid w:val="00B14FB3"/>
    <w:rsid w:val="00B15E41"/>
    <w:rsid w:val="00B169D9"/>
    <w:rsid w:val="00B17825"/>
    <w:rsid w:val="00B20193"/>
    <w:rsid w:val="00B2052A"/>
    <w:rsid w:val="00B21C02"/>
    <w:rsid w:val="00B21DB9"/>
    <w:rsid w:val="00B229B3"/>
    <w:rsid w:val="00B2390C"/>
    <w:rsid w:val="00B2486C"/>
    <w:rsid w:val="00B24EB5"/>
    <w:rsid w:val="00B25503"/>
    <w:rsid w:val="00B26519"/>
    <w:rsid w:val="00B27663"/>
    <w:rsid w:val="00B32441"/>
    <w:rsid w:val="00B32B71"/>
    <w:rsid w:val="00B33955"/>
    <w:rsid w:val="00B33A93"/>
    <w:rsid w:val="00B341FD"/>
    <w:rsid w:val="00B3488E"/>
    <w:rsid w:val="00B34B37"/>
    <w:rsid w:val="00B34C0A"/>
    <w:rsid w:val="00B34FDF"/>
    <w:rsid w:val="00B35540"/>
    <w:rsid w:val="00B35553"/>
    <w:rsid w:val="00B371AF"/>
    <w:rsid w:val="00B37445"/>
    <w:rsid w:val="00B37FEA"/>
    <w:rsid w:val="00B415E4"/>
    <w:rsid w:val="00B41894"/>
    <w:rsid w:val="00B42E50"/>
    <w:rsid w:val="00B42E5A"/>
    <w:rsid w:val="00B4373F"/>
    <w:rsid w:val="00B437D5"/>
    <w:rsid w:val="00B439D6"/>
    <w:rsid w:val="00B43D1E"/>
    <w:rsid w:val="00B45750"/>
    <w:rsid w:val="00B45EFE"/>
    <w:rsid w:val="00B475D4"/>
    <w:rsid w:val="00B47756"/>
    <w:rsid w:val="00B47FBA"/>
    <w:rsid w:val="00B50523"/>
    <w:rsid w:val="00B519FF"/>
    <w:rsid w:val="00B526D6"/>
    <w:rsid w:val="00B52ECC"/>
    <w:rsid w:val="00B52F40"/>
    <w:rsid w:val="00B5463A"/>
    <w:rsid w:val="00B5509D"/>
    <w:rsid w:val="00B554E1"/>
    <w:rsid w:val="00B5657F"/>
    <w:rsid w:val="00B571E7"/>
    <w:rsid w:val="00B57838"/>
    <w:rsid w:val="00B57AEB"/>
    <w:rsid w:val="00B6032E"/>
    <w:rsid w:val="00B604D6"/>
    <w:rsid w:val="00B60651"/>
    <w:rsid w:val="00B60F60"/>
    <w:rsid w:val="00B6108B"/>
    <w:rsid w:val="00B616B1"/>
    <w:rsid w:val="00B62AE8"/>
    <w:rsid w:val="00B64DB4"/>
    <w:rsid w:val="00B64F65"/>
    <w:rsid w:val="00B65058"/>
    <w:rsid w:val="00B6570F"/>
    <w:rsid w:val="00B6581C"/>
    <w:rsid w:val="00B65A81"/>
    <w:rsid w:val="00B66390"/>
    <w:rsid w:val="00B66584"/>
    <w:rsid w:val="00B66B78"/>
    <w:rsid w:val="00B66E2E"/>
    <w:rsid w:val="00B66FC9"/>
    <w:rsid w:val="00B67351"/>
    <w:rsid w:val="00B6749C"/>
    <w:rsid w:val="00B700CB"/>
    <w:rsid w:val="00B705BC"/>
    <w:rsid w:val="00B73402"/>
    <w:rsid w:val="00B73405"/>
    <w:rsid w:val="00B74431"/>
    <w:rsid w:val="00B744FC"/>
    <w:rsid w:val="00B746F4"/>
    <w:rsid w:val="00B74F5B"/>
    <w:rsid w:val="00B75622"/>
    <w:rsid w:val="00B75726"/>
    <w:rsid w:val="00B76A92"/>
    <w:rsid w:val="00B76AF9"/>
    <w:rsid w:val="00B76BB5"/>
    <w:rsid w:val="00B777D7"/>
    <w:rsid w:val="00B77F62"/>
    <w:rsid w:val="00B8000F"/>
    <w:rsid w:val="00B806ED"/>
    <w:rsid w:val="00B80F0C"/>
    <w:rsid w:val="00B81660"/>
    <w:rsid w:val="00B816D4"/>
    <w:rsid w:val="00B817D8"/>
    <w:rsid w:val="00B81865"/>
    <w:rsid w:val="00B8196D"/>
    <w:rsid w:val="00B8254E"/>
    <w:rsid w:val="00B826AE"/>
    <w:rsid w:val="00B827C5"/>
    <w:rsid w:val="00B82C3E"/>
    <w:rsid w:val="00B84336"/>
    <w:rsid w:val="00B8498F"/>
    <w:rsid w:val="00B84E7B"/>
    <w:rsid w:val="00B852B3"/>
    <w:rsid w:val="00B864C1"/>
    <w:rsid w:val="00B8666A"/>
    <w:rsid w:val="00B86C7D"/>
    <w:rsid w:val="00B874AD"/>
    <w:rsid w:val="00B901F9"/>
    <w:rsid w:val="00B91B33"/>
    <w:rsid w:val="00B91E6E"/>
    <w:rsid w:val="00B92895"/>
    <w:rsid w:val="00B92C0A"/>
    <w:rsid w:val="00B92DAA"/>
    <w:rsid w:val="00B93A92"/>
    <w:rsid w:val="00B93E7A"/>
    <w:rsid w:val="00B94B4C"/>
    <w:rsid w:val="00B951AB"/>
    <w:rsid w:val="00B959A7"/>
    <w:rsid w:val="00B96A4D"/>
    <w:rsid w:val="00B96AC9"/>
    <w:rsid w:val="00B96B38"/>
    <w:rsid w:val="00B97CBE"/>
    <w:rsid w:val="00BA168F"/>
    <w:rsid w:val="00BA28E9"/>
    <w:rsid w:val="00BA41BF"/>
    <w:rsid w:val="00BA4B6E"/>
    <w:rsid w:val="00BA755C"/>
    <w:rsid w:val="00BA79AC"/>
    <w:rsid w:val="00BA7FB6"/>
    <w:rsid w:val="00BB05F6"/>
    <w:rsid w:val="00BB0733"/>
    <w:rsid w:val="00BB07EF"/>
    <w:rsid w:val="00BB101D"/>
    <w:rsid w:val="00BB31AF"/>
    <w:rsid w:val="00BB3643"/>
    <w:rsid w:val="00BB531E"/>
    <w:rsid w:val="00BB53C8"/>
    <w:rsid w:val="00BB55C3"/>
    <w:rsid w:val="00BB6D26"/>
    <w:rsid w:val="00BB7865"/>
    <w:rsid w:val="00BB7E10"/>
    <w:rsid w:val="00BC0BA1"/>
    <w:rsid w:val="00BC0F12"/>
    <w:rsid w:val="00BC1565"/>
    <w:rsid w:val="00BC1C33"/>
    <w:rsid w:val="00BC2060"/>
    <w:rsid w:val="00BC34AC"/>
    <w:rsid w:val="00BC3B7F"/>
    <w:rsid w:val="00BC3C0A"/>
    <w:rsid w:val="00BC4DD1"/>
    <w:rsid w:val="00BC4E7D"/>
    <w:rsid w:val="00BC52B6"/>
    <w:rsid w:val="00BC55CC"/>
    <w:rsid w:val="00BC6ACF"/>
    <w:rsid w:val="00BC6E3E"/>
    <w:rsid w:val="00BC7665"/>
    <w:rsid w:val="00BC7CE5"/>
    <w:rsid w:val="00BC7E3D"/>
    <w:rsid w:val="00BD03BC"/>
    <w:rsid w:val="00BD1923"/>
    <w:rsid w:val="00BD2030"/>
    <w:rsid w:val="00BD2340"/>
    <w:rsid w:val="00BD2A1D"/>
    <w:rsid w:val="00BD3E71"/>
    <w:rsid w:val="00BD47B0"/>
    <w:rsid w:val="00BD4BE3"/>
    <w:rsid w:val="00BD50C4"/>
    <w:rsid w:val="00BD5CBA"/>
    <w:rsid w:val="00BD6D55"/>
    <w:rsid w:val="00BD72A0"/>
    <w:rsid w:val="00BD76A9"/>
    <w:rsid w:val="00BD7BB0"/>
    <w:rsid w:val="00BD7DC8"/>
    <w:rsid w:val="00BE0419"/>
    <w:rsid w:val="00BE0E6D"/>
    <w:rsid w:val="00BE0FD2"/>
    <w:rsid w:val="00BE18E8"/>
    <w:rsid w:val="00BE1ED1"/>
    <w:rsid w:val="00BE36B0"/>
    <w:rsid w:val="00BE4A55"/>
    <w:rsid w:val="00BE5FEC"/>
    <w:rsid w:val="00BE613C"/>
    <w:rsid w:val="00BE640E"/>
    <w:rsid w:val="00BE6958"/>
    <w:rsid w:val="00BE76E3"/>
    <w:rsid w:val="00BF0E4A"/>
    <w:rsid w:val="00BF234F"/>
    <w:rsid w:val="00BF2798"/>
    <w:rsid w:val="00BF364A"/>
    <w:rsid w:val="00BF36C5"/>
    <w:rsid w:val="00BF3DAE"/>
    <w:rsid w:val="00BF3E24"/>
    <w:rsid w:val="00BF4EB9"/>
    <w:rsid w:val="00BF53A5"/>
    <w:rsid w:val="00BF6D51"/>
    <w:rsid w:val="00BF75B9"/>
    <w:rsid w:val="00C00EAF"/>
    <w:rsid w:val="00C01AAC"/>
    <w:rsid w:val="00C01C75"/>
    <w:rsid w:val="00C02EBC"/>
    <w:rsid w:val="00C03FF5"/>
    <w:rsid w:val="00C041F8"/>
    <w:rsid w:val="00C04D93"/>
    <w:rsid w:val="00C06A46"/>
    <w:rsid w:val="00C06F75"/>
    <w:rsid w:val="00C0793E"/>
    <w:rsid w:val="00C07AB7"/>
    <w:rsid w:val="00C07E41"/>
    <w:rsid w:val="00C103DA"/>
    <w:rsid w:val="00C10C44"/>
    <w:rsid w:val="00C13B7C"/>
    <w:rsid w:val="00C14490"/>
    <w:rsid w:val="00C147BB"/>
    <w:rsid w:val="00C14865"/>
    <w:rsid w:val="00C15F5F"/>
    <w:rsid w:val="00C162B1"/>
    <w:rsid w:val="00C179B8"/>
    <w:rsid w:val="00C20B1B"/>
    <w:rsid w:val="00C213F6"/>
    <w:rsid w:val="00C21479"/>
    <w:rsid w:val="00C24FAD"/>
    <w:rsid w:val="00C25059"/>
    <w:rsid w:val="00C2524E"/>
    <w:rsid w:val="00C25549"/>
    <w:rsid w:val="00C25DAA"/>
    <w:rsid w:val="00C26424"/>
    <w:rsid w:val="00C26CAE"/>
    <w:rsid w:val="00C31056"/>
    <w:rsid w:val="00C31E0A"/>
    <w:rsid w:val="00C32034"/>
    <w:rsid w:val="00C32A3D"/>
    <w:rsid w:val="00C32B4F"/>
    <w:rsid w:val="00C32C0C"/>
    <w:rsid w:val="00C33A3D"/>
    <w:rsid w:val="00C3407B"/>
    <w:rsid w:val="00C3416B"/>
    <w:rsid w:val="00C34227"/>
    <w:rsid w:val="00C34368"/>
    <w:rsid w:val="00C347DD"/>
    <w:rsid w:val="00C40B3F"/>
    <w:rsid w:val="00C4166A"/>
    <w:rsid w:val="00C4173E"/>
    <w:rsid w:val="00C41768"/>
    <w:rsid w:val="00C41A16"/>
    <w:rsid w:val="00C42AAA"/>
    <w:rsid w:val="00C42B43"/>
    <w:rsid w:val="00C43ADC"/>
    <w:rsid w:val="00C4560D"/>
    <w:rsid w:val="00C47A54"/>
    <w:rsid w:val="00C47F7F"/>
    <w:rsid w:val="00C50949"/>
    <w:rsid w:val="00C50E61"/>
    <w:rsid w:val="00C51678"/>
    <w:rsid w:val="00C5225B"/>
    <w:rsid w:val="00C52443"/>
    <w:rsid w:val="00C52D49"/>
    <w:rsid w:val="00C52DFB"/>
    <w:rsid w:val="00C53ABB"/>
    <w:rsid w:val="00C53D26"/>
    <w:rsid w:val="00C54058"/>
    <w:rsid w:val="00C561E9"/>
    <w:rsid w:val="00C572D4"/>
    <w:rsid w:val="00C57AA1"/>
    <w:rsid w:val="00C57CC7"/>
    <w:rsid w:val="00C6003E"/>
    <w:rsid w:val="00C605E7"/>
    <w:rsid w:val="00C60FB8"/>
    <w:rsid w:val="00C612BC"/>
    <w:rsid w:val="00C6197F"/>
    <w:rsid w:val="00C62063"/>
    <w:rsid w:val="00C62731"/>
    <w:rsid w:val="00C63DFB"/>
    <w:rsid w:val="00C641D9"/>
    <w:rsid w:val="00C64586"/>
    <w:rsid w:val="00C64F1E"/>
    <w:rsid w:val="00C663AD"/>
    <w:rsid w:val="00C66FCB"/>
    <w:rsid w:val="00C700EB"/>
    <w:rsid w:val="00C70B1E"/>
    <w:rsid w:val="00C7177D"/>
    <w:rsid w:val="00C72EDB"/>
    <w:rsid w:val="00C7478B"/>
    <w:rsid w:val="00C7584A"/>
    <w:rsid w:val="00C77565"/>
    <w:rsid w:val="00C77EE8"/>
    <w:rsid w:val="00C80574"/>
    <w:rsid w:val="00C80C59"/>
    <w:rsid w:val="00C81FFA"/>
    <w:rsid w:val="00C82128"/>
    <w:rsid w:val="00C82F40"/>
    <w:rsid w:val="00C843C6"/>
    <w:rsid w:val="00C84405"/>
    <w:rsid w:val="00C8449F"/>
    <w:rsid w:val="00C858ED"/>
    <w:rsid w:val="00C85C27"/>
    <w:rsid w:val="00C85DFB"/>
    <w:rsid w:val="00C85EA1"/>
    <w:rsid w:val="00C8600E"/>
    <w:rsid w:val="00C875B8"/>
    <w:rsid w:val="00C87905"/>
    <w:rsid w:val="00C90404"/>
    <w:rsid w:val="00C90570"/>
    <w:rsid w:val="00C90C7F"/>
    <w:rsid w:val="00C90E63"/>
    <w:rsid w:val="00C9154C"/>
    <w:rsid w:val="00C91CCA"/>
    <w:rsid w:val="00C9585E"/>
    <w:rsid w:val="00C96449"/>
    <w:rsid w:val="00C96499"/>
    <w:rsid w:val="00C974EF"/>
    <w:rsid w:val="00CA094D"/>
    <w:rsid w:val="00CA1F55"/>
    <w:rsid w:val="00CA1FAF"/>
    <w:rsid w:val="00CA2D31"/>
    <w:rsid w:val="00CA379C"/>
    <w:rsid w:val="00CA3A72"/>
    <w:rsid w:val="00CA3B72"/>
    <w:rsid w:val="00CA4849"/>
    <w:rsid w:val="00CA4DB8"/>
    <w:rsid w:val="00CA5B1C"/>
    <w:rsid w:val="00CA62D0"/>
    <w:rsid w:val="00CA68C3"/>
    <w:rsid w:val="00CA7424"/>
    <w:rsid w:val="00CA764E"/>
    <w:rsid w:val="00CB0FD1"/>
    <w:rsid w:val="00CB105D"/>
    <w:rsid w:val="00CB325D"/>
    <w:rsid w:val="00CB345E"/>
    <w:rsid w:val="00CB39F5"/>
    <w:rsid w:val="00CB42CD"/>
    <w:rsid w:val="00CB45E7"/>
    <w:rsid w:val="00CB4C2F"/>
    <w:rsid w:val="00CB4E62"/>
    <w:rsid w:val="00CB5034"/>
    <w:rsid w:val="00CB519C"/>
    <w:rsid w:val="00CB58B3"/>
    <w:rsid w:val="00CB5E1F"/>
    <w:rsid w:val="00CB6A51"/>
    <w:rsid w:val="00CB6EED"/>
    <w:rsid w:val="00CB737A"/>
    <w:rsid w:val="00CB7C6C"/>
    <w:rsid w:val="00CC029B"/>
    <w:rsid w:val="00CC10B4"/>
    <w:rsid w:val="00CC2433"/>
    <w:rsid w:val="00CC2B7E"/>
    <w:rsid w:val="00CC3CE4"/>
    <w:rsid w:val="00CC3F30"/>
    <w:rsid w:val="00CC453A"/>
    <w:rsid w:val="00CC4652"/>
    <w:rsid w:val="00CC48FF"/>
    <w:rsid w:val="00CC4CF6"/>
    <w:rsid w:val="00CC5E11"/>
    <w:rsid w:val="00CC5EBE"/>
    <w:rsid w:val="00CC6941"/>
    <w:rsid w:val="00CC7249"/>
    <w:rsid w:val="00CC7565"/>
    <w:rsid w:val="00CD0474"/>
    <w:rsid w:val="00CD0825"/>
    <w:rsid w:val="00CD0A51"/>
    <w:rsid w:val="00CD0F10"/>
    <w:rsid w:val="00CD125E"/>
    <w:rsid w:val="00CD12EA"/>
    <w:rsid w:val="00CD1AEC"/>
    <w:rsid w:val="00CD27DF"/>
    <w:rsid w:val="00CD2BAA"/>
    <w:rsid w:val="00CD30A4"/>
    <w:rsid w:val="00CD4787"/>
    <w:rsid w:val="00CD5F12"/>
    <w:rsid w:val="00CD692C"/>
    <w:rsid w:val="00CD6ECF"/>
    <w:rsid w:val="00CD7268"/>
    <w:rsid w:val="00CD7A26"/>
    <w:rsid w:val="00CD7C94"/>
    <w:rsid w:val="00CD7FEF"/>
    <w:rsid w:val="00CE3B1A"/>
    <w:rsid w:val="00CE3D82"/>
    <w:rsid w:val="00CE425C"/>
    <w:rsid w:val="00CE5335"/>
    <w:rsid w:val="00CE53FC"/>
    <w:rsid w:val="00CE5CA7"/>
    <w:rsid w:val="00CE5F1D"/>
    <w:rsid w:val="00CE5FA0"/>
    <w:rsid w:val="00CE6348"/>
    <w:rsid w:val="00CE639B"/>
    <w:rsid w:val="00CE6F30"/>
    <w:rsid w:val="00CE6FBE"/>
    <w:rsid w:val="00CE7DBE"/>
    <w:rsid w:val="00CF15F6"/>
    <w:rsid w:val="00CF197B"/>
    <w:rsid w:val="00CF20B7"/>
    <w:rsid w:val="00CF2CCA"/>
    <w:rsid w:val="00CF3244"/>
    <w:rsid w:val="00CF3785"/>
    <w:rsid w:val="00CF3E58"/>
    <w:rsid w:val="00CF6E58"/>
    <w:rsid w:val="00CF6FE5"/>
    <w:rsid w:val="00CF7461"/>
    <w:rsid w:val="00CF7C12"/>
    <w:rsid w:val="00CF7F21"/>
    <w:rsid w:val="00D01068"/>
    <w:rsid w:val="00D049E2"/>
    <w:rsid w:val="00D0520B"/>
    <w:rsid w:val="00D05C5E"/>
    <w:rsid w:val="00D06D38"/>
    <w:rsid w:val="00D11186"/>
    <w:rsid w:val="00D11940"/>
    <w:rsid w:val="00D11B52"/>
    <w:rsid w:val="00D11D72"/>
    <w:rsid w:val="00D12098"/>
    <w:rsid w:val="00D140B4"/>
    <w:rsid w:val="00D16BB9"/>
    <w:rsid w:val="00D173FC"/>
    <w:rsid w:val="00D177DD"/>
    <w:rsid w:val="00D20ED0"/>
    <w:rsid w:val="00D2148A"/>
    <w:rsid w:val="00D21AC6"/>
    <w:rsid w:val="00D22484"/>
    <w:rsid w:val="00D226E9"/>
    <w:rsid w:val="00D2276A"/>
    <w:rsid w:val="00D229E7"/>
    <w:rsid w:val="00D22B4E"/>
    <w:rsid w:val="00D22D6E"/>
    <w:rsid w:val="00D23012"/>
    <w:rsid w:val="00D23C79"/>
    <w:rsid w:val="00D23EFE"/>
    <w:rsid w:val="00D24316"/>
    <w:rsid w:val="00D24D47"/>
    <w:rsid w:val="00D25480"/>
    <w:rsid w:val="00D26018"/>
    <w:rsid w:val="00D26C55"/>
    <w:rsid w:val="00D26F5C"/>
    <w:rsid w:val="00D2707F"/>
    <w:rsid w:val="00D2716A"/>
    <w:rsid w:val="00D27598"/>
    <w:rsid w:val="00D279F4"/>
    <w:rsid w:val="00D31E8F"/>
    <w:rsid w:val="00D33C41"/>
    <w:rsid w:val="00D33D11"/>
    <w:rsid w:val="00D34D75"/>
    <w:rsid w:val="00D35894"/>
    <w:rsid w:val="00D35C2F"/>
    <w:rsid w:val="00D366D0"/>
    <w:rsid w:val="00D3695B"/>
    <w:rsid w:val="00D36D31"/>
    <w:rsid w:val="00D3798F"/>
    <w:rsid w:val="00D37A7A"/>
    <w:rsid w:val="00D405C5"/>
    <w:rsid w:val="00D41B67"/>
    <w:rsid w:val="00D4238B"/>
    <w:rsid w:val="00D433B1"/>
    <w:rsid w:val="00D435CC"/>
    <w:rsid w:val="00D43FB5"/>
    <w:rsid w:val="00D44938"/>
    <w:rsid w:val="00D449A0"/>
    <w:rsid w:val="00D45044"/>
    <w:rsid w:val="00D45B00"/>
    <w:rsid w:val="00D45D60"/>
    <w:rsid w:val="00D46338"/>
    <w:rsid w:val="00D46593"/>
    <w:rsid w:val="00D4667B"/>
    <w:rsid w:val="00D47402"/>
    <w:rsid w:val="00D47CF6"/>
    <w:rsid w:val="00D47F7A"/>
    <w:rsid w:val="00D50516"/>
    <w:rsid w:val="00D5125B"/>
    <w:rsid w:val="00D51309"/>
    <w:rsid w:val="00D52067"/>
    <w:rsid w:val="00D520E8"/>
    <w:rsid w:val="00D52311"/>
    <w:rsid w:val="00D52C75"/>
    <w:rsid w:val="00D53455"/>
    <w:rsid w:val="00D534D9"/>
    <w:rsid w:val="00D54B8E"/>
    <w:rsid w:val="00D56EA2"/>
    <w:rsid w:val="00D57CEA"/>
    <w:rsid w:val="00D57D32"/>
    <w:rsid w:val="00D6166B"/>
    <w:rsid w:val="00D625EF"/>
    <w:rsid w:val="00D62795"/>
    <w:rsid w:val="00D62F21"/>
    <w:rsid w:val="00D63394"/>
    <w:rsid w:val="00D651C6"/>
    <w:rsid w:val="00D6571D"/>
    <w:rsid w:val="00D65AEA"/>
    <w:rsid w:val="00D660B1"/>
    <w:rsid w:val="00D6667F"/>
    <w:rsid w:val="00D666B7"/>
    <w:rsid w:val="00D6769C"/>
    <w:rsid w:val="00D678ED"/>
    <w:rsid w:val="00D67F80"/>
    <w:rsid w:val="00D70742"/>
    <w:rsid w:val="00D710C7"/>
    <w:rsid w:val="00D72F51"/>
    <w:rsid w:val="00D7329C"/>
    <w:rsid w:val="00D73342"/>
    <w:rsid w:val="00D73689"/>
    <w:rsid w:val="00D7380C"/>
    <w:rsid w:val="00D73C94"/>
    <w:rsid w:val="00D7454F"/>
    <w:rsid w:val="00D75B84"/>
    <w:rsid w:val="00D76632"/>
    <w:rsid w:val="00D76B60"/>
    <w:rsid w:val="00D770AF"/>
    <w:rsid w:val="00D776AC"/>
    <w:rsid w:val="00D77ECA"/>
    <w:rsid w:val="00D808FC"/>
    <w:rsid w:val="00D8100C"/>
    <w:rsid w:val="00D813FB"/>
    <w:rsid w:val="00D81575"/>
    <w:rsid w:val="00D8334D"/>
    <w:rsid w:val="00D83517"/>
    <w:rsid w:val="00D8474F"/>
    <w:rsid w:val="00D8483B"/>
    <w:rsid w:val="00D85041"/>
    <w:rsid w:val="00D851B7"/>
    <w:rsid w:val="00D85379"/>
    <w:rsid w:val="00D85647"/>
    <w:rsid w:val="00D86457"/>
    <w:rsid w:val="00D8662A"/>
    <w:rsid w:val="00D874FE"/>
    <w:rsid w:val="00D87C02"/>
    <w:rsid w:val="00D93950"/>
    <w:rsid w:val="00D93BB2"/>
    <w:rsid w:val="00D94239"/>
    <w:rsid w:val="00D94F02"/>
    <w:rsid w:val="00D96145"/>
    <w:rsid w:val="00D97C7B"/>
    <w:rsid w:val="00DA0E56"/>
    <w:rsid w:val="00DA16C5"/>
    <w:rsid w:val="00DA2AB0"/>
    <w:rsid w:val="00DA2CE2"/>
    <w:rsid w:val="00DA3E75"/>
    <w:rsid w:val="00DA3E82"/>
    <w:rsid w:val="00DA501D"/>
    <w:rsid w:val="00DA6259"/>
    <w:rsid w:val="00DA6483"/>
    <w:rsid w:val="00DA6666"/>
    <w:rsid w:val="00DA6F09"/>
    <w:rsid w:val="00DA7769"/>
    <w:rsid w:val="00DA7843"/>
    <w:rsid w:val="00DA7A1C"/>
    <w:rsid w:val="00DB02B8"/>
    <w:rsid w:val="00DB1E7B"/>
    <w:rsid w:val="00DB1F1C"/>
    <w:rsid w:val="00DB2463"/>
    <w:rsid w:val="00DB25F2"/>
    <w:rsid w:val="00DB3004"/>
    <w:rsid w:val="00DB3904"/>
    <w:rsid w:val="00DB3D22"/>
    <w:rsid w:val="00DB4A2B"/>
    <w:rsid w:val="00DB552B"/>
    <w:rsid w:val="00DB5A20"/>
    <w:rsid w:val="00DB6811"/>
    <w:rsid w:val="00DB68EF"/>
    <w:rsid w:val="00DB7698"/>
    <w:rsid w:val="00DB7FB0"/>
    <w:rsid w:val="00DC01A0"/>
    <w:rsid w:val="00DC1223"/>
    <w:rsid w:val="00DC1508"/>
    <w:rsid w:val="00DC21F9"/>
    <w:rsid w:val="00DC28A7"/>
    <w:rsid w:val="00DC2A27"/>
    <w:rsid w:val="00DC3697"/>
    <w:rsid w:val="00DC5425"/>
    <w:rsid w:val="00DC6C5A"/>
    <w:rsid w:val="00DC6EDF"/>
    <w:rsid w:val="00DD179C"/>
    <w:rsid w:val="00DD1836"/>
    <w:rsid w:val="00DD31E5"/>
    <w:rsid w:val="00DD3597"/>
    <w:rsid w:val="00DD43E8"/>
    <w:rsid w:val="00DD45E2"/>
    <w:rsid w:val="00DD4797"/>
    <w:rsid w:val="00DD499F"/>
    <w:rsid w:val="00DD4A1C"/>
    <w:rsid w:val="00DD4AAE"/>
    <w:rsid w:val="00DD4B16"/>
    <w:rsid w:val="00DD5087"/>
    <w:rsid w:val="00DD5730"/>
    <w:rsid w:val="00DD582D"/>
    <w:rsid w:val="00DD658D"/>
    <w:rsid w:val="00DD7371"/>
    <w:rsid w:val="00DD745C"/>
    <w:rsid w:val="00DD7692"/>
    <w:rsid w:val="00DD7C61"/>
    <w:rsid w:val="00DD7E38"/>
    <w:rsid w:val="00DD7FEE"/>
    <w:rsid w:val="00DE0584"/>
    <w:rsid w:val="00DE0B7A"/>
    <w:rsid w:val="00DE0ECC"/>
    <w:rsid w:val="00DE1069"/>
    <w:rsid w:val="00DE1152"/>
    <w:rsid w:val="00DE1687"/>
    <w:rsid w:val="00DE186B"/>
    <w:rsid w:val="00DE1FA7"/>
    <w:rsid w:val="00DE2D90"/>
    <w:rsid w:val="00DE30B3"/>
    <w:rsid w:val="00DE377A"/>
    <w:rsid w:val="00DE3A22"/>
    <w:rsid w:val="00DE41A0"/>
    <w:rsid w:val="00DE4E05"/>
    <w:rsid w:val="00DE5640"/>
    <w:rsid w:val="00DE5C68"/>
    <w:rsid w:val="00DE6822"/>
    <w:rsid w:val="00DE7385"/>
    <w:rsid w:val="00DE7BBD"/>
    <w:rsid w:val="00DE7D20"/>
    <w:rsid w:val="00DF0130"/>
    <w:rsid w:val="00DF0B05"/>
    <w:rsid w:val="00DF27A9"/>
    <w:rsid w:val="00DF294D"/>
    <w:rsid w:val="00DF4B8E"/>
    <w:rsid w:val="00DF4F03"/>
    <w:rsid w:val="00DF5888"/>
    <w:rsid w:val="00DF5C22"/>
    <w:rsid w:val="00DF6BFB"/>
    <w:rsid w:val="00DF7D75"/>
    <w:rsid w:val="00E000C7"/>
    <w:rsid w:val="00E0037E"/>
    <w:rsid w:val="00E0086D"/>
    <w:rsid w:val="00E00E71"/>
    <w:rsid w:val="00E01CD3"/>
    <w:rsid w:val="00E03126"/>
    <w:rsid w:val="00E03601"/>
    <w:rsid w:val="00E04FCE"/>
    <w:rsid w:val="00E050A5"/>
    <w:rsid w:val="00E05105"/>
    <w:rsid w:val="00E05215"/>
    <w:rsid w:val="00E05425"/>
    <w:rsid w:val="00E071DE"/>
    <w:rsid w:val="00E07639"/>
    <w:rsid w:val="00E07A3A"/>
    <w:rsid w:val="00E1029D"/>
    <w:rsid w:val="00E10E52"/>
    <w:rsid w:val="00E1168A"/>
    <w:rsid w:val="00E11EB3"/>
    <w:rsid w:val="00E13289"/>
    <w:rsid w:val="00E139AA"/>
    <w:rsid w:val="00E14235"/>
    <w:rsid w:val="00E14B55"/>
    <w:rsid w:val="00E15DF0"/>
    <w:rsid w:val="00E16808"/>
    <w:rsid w:val="00E16F75"/>
    <w:rsid w:val="00E176CD"/>
    <w:rsid w:val="00E2029B"/>
    <w:rsid w:val="00E20E68"/>
    <w:rsid w:val="00E2113B"/>
    <w:rsid w:val="00E22A54"/>
    <w:rsid w:val="00E22A65"/>
    <w:rsid w:val="00E23CD4"/>
    <w:rsid w:val="00E25D80"/>
    <w:rsid w:val="00E27A38"/>
    <w:rsid w:val="00E3012C"/>
    <w:rsid w:val="00E30675"/>
    <w:rsid w:val="00E30C17"/>
    <w:rsid w:val="00E30C38"/>
    <w:rsid w:val="00E30D75"/>
    <w:rsid w:val="00E315DF"/>
    <w:rsid w:val="00E31FB0"/>
    <w:rsid w:val="00E32D92"/>
    <w:rsid w:val="00E3343A"/>
    <w:rsid w:val="00E33A72"/>
    <w:rsid w:val="00E3465D"/>
    <w:rsid w:val="00E34DDB"/>
    <w:rsid w:val="00E363C0"/>
    <w:rsid w:val="00E378A8"/>
    <w:rsid w:val="00E40F07"/>
    <w:rsid w:val="00E41B06"/>
    <w:rsid w:val="00E43AAD"/>
    <w:rsid w:val="00E43DFF"/>
    <w:rsid w:val="00E44842"/>
    <w:rsid w:val="00E44B96"/>
    <w:rsid w:val="00E45AE2"/>
    <w:rsid w:val="00E4686C"/>
    <w:rsid w:val="00E4686D"/>
    <w:rsid w:val="00E470C3"/>
    <w:rsid w:val="00E47C0A"/>
    <w:rsid w:val="00E50069"/>
    <w:rsid w:val="00E50C9B"/>
    <w:rsid w:val="00E50D88"/>
    <w:rsid w:val="00E5223A"/>
    <w:rsid w:val="00E533F7"/>
    <w:rsid w:val="00E53AA9"/>
    <w:rsid w:val="00E53CC9"/>
    <w:rsid w:val="00E540CE"/>
    <w:rsid w:val="00E54329"/>
    <w:rsid w:val="00E54361"/>
    <w:rsid w:val="00E54B66"/>
    <w:rsid w:val="00E56207"/>
    <w:rsid w:val="00E56517"/>
    <w:rsid w:val="00E5704A"/>
    <w:rsid w:val="00E57107"/>
    <w:rsid w:val="00E5759B"/>
    <w:rsid w:val="00E6001F"/>
    <w:rsid w:val="00E602F5"/>
    <w:rsid w:val="00E60724"/>
    <w:rsid w:val="00E6092D"/>
    <w:rsid w:val="00E60B84"/>
    <w:rsid w:val="00E61B91"/>
    <w:rsid w:val="00E61CE4"/>
    <w:rsid w:val="00E61F3E"/>
    <w:rsid w:val="00E624AC"/>
    <w:rsid w:val="00E626AA"/>
    <w:rsid w:val="00E628DA"/>
    <w:rsid w:val="00E6397A"/>
    <w:rsid w:val="00E64427"/>
    <w:rsid w:val="00E649A3"/>
    <w:rsid w:val="00E64B55"/>
    <w:rsid w:val="00E653DC"/>
    <w:rsid w:val="00E65F6B"/>
    <w:rsid w:val="00E668AD"/>
    <w:rsid w:val="00E703E9"/>
    <w:rsid w:val="00E705D3"/>
    <w:rsid w:val="00E7119C"/>
    <w:rsid w:val="00E71D31"/>
    <w:rsid w:val="00E727B7"/>
    <w:rsid w:val="00E72805"/>
    <w:rsid w:val="00E740FD"/>
    <w:rsid w:val="00E74824"/>
    <w:rsid w:val="00E76D1F"/>
    <w:rsid w:val="00E77C20"/>
    <w:rsid w:val="00E8061C"/>
    <w:rsid w:val="00E80810"/>
    <w:rsid w:val="00E80FDA"/>
    <w:rsid w:val="00E812F4"/>
    <w:rsid w:val="00E8142B"/>
    <w:rsid w:val="00E81788"/>
    <w:rsid w:val="00E8269B"/>
    <w:rsid w:val="00E8388C"/>
    <w:rsid w:val="00E8513C"/>
    <w:rsid w:val="00E853A0"/>
    <w:rsid w:val="00E85FF0"/>
    <w:rsid w:val="00E86769"/>
    <w:rsid w:val="00E87BAB"/>
    <w:rsid w:val="00E87FC5"/>
    <w:rsid w:val="00E90679"/>
    <w:rsid w:val="00E91A58"/>
    <w:rsid w:val="00E91CC2"/>
    <w:rsid w:val="00E928AF"/>
    <w:rsid w:val="00E92A5B"/>
    <w:rsid w:val="00E92D2D"/>
    <w:rsid w:val="00E93680"/>
    <w:rsid w:val="00E93DDE"/>
    <w:rsid w:val="00E96F7A"/>
    <w:rsid w:val="00E97366"/>
    <w:rsid w:val="00E9772E"/>
    <w:rsid w:val="00E97743"/>
    <w:rsid w:val="00E979DE"/>
    <w:rsid w:val="00EA0173"/>
    <w:rsid w:val="00EA09F1"/>
    <w:rsid w:val="00EA0D00"/>
    <w:rsid w:val="00EA14A5"/>
    <w:rsid w:val="00EA18A1"/>
    <w:rsid w:val="00EA2082"/>
    <w:rsid w:val="00EA23F5"/>
    <w:rsid w:val="00EA260A"/>
    <w:rsid w:val="00EA27DE"/>
    <w:rsid w:val="00EA3356"/>
    <w:rsid w:val="00EA42FD"/>
    <w:rsid w:val="00EA4C5A"/>
    <w:rsid w:val="00EA5688"/>
    <w:rsid w:val="00EA5CEB"/>
    <w:rsid w:val="00EA70F0"/>
    <w:rsid w:val="00EB0049"/>
    <w:rsid w:val="00EB03F4"/>
    <w:rsid w:val="00EB0D1D"/>
    <w:rsid w:val="00EB1604"/>
    <w:rsid w:val="00EB179C"/>
    <w:rsid w:val="00EB24FE"/>
    <w:rsid w:val="00EB37F2"/>
    <w:rsid w:val="00EB44FD"/>
    <w:rsid w:val="00EB54D4"/>
    <w:rsid w:val="00EB587E"/>
    <w:rsid w:val="00EB5BAC"/>
    <w:rsid w:val="00EB6CD4"/>
    <w:rsid w:val="00EB6ED3"/>
    <w:rsid w:val="00EB6EDE"/>
    <w:rsid w:val="00EC03E2"/>
    <w:rsid w:val="00EC0516"/>
    <w:rsid w:val="00EC0E9A"/>
    <w:rsid w:val="00EC20B7"/>
    <w:rsid w:val="00EC324F"/>
    <w:rsid w:val="00EC35BF"/>
    <w:rsid w:val="00EC365E"/>
    <w:rsid w:val="00EC3D6C"/>
    <w:rsid w:val="00EC3F40"/>
    <w:rsid w:val="00EC5DC2"/>
    <w:rsid w:val="00EC6087"/>
    <w:rsid w:val="00EC7D8E"/>
    <w:rsid w:val="00ED0BD6"/>
    <w:rsid w:val="00ED0C71"/>
    <w:rsid w:val="00ED0E3B"/>
    <w:rsid w:val="00ED2AEA"/>
    <w:rsid w:val="00ED4191"/>
    <w:rsid w:val="00ED4A18"/>
    <w:rsid w:val="00ED4BB6"/>
    <w:rsid w:val="00ED4ED9"/>
    <w:rsid w:val="00ED57E7"/>
    <w:rsid w:val="00ED63DD"/>
    <w:rsid w:val="00ED64DD"/>
    <w:rsid w:val="00ED6D87"/>
    <w:rsid w:val="00ED73A1"/>
    <w:rsid w:val="00EE20F8"/>
    <w:rsid w:val="00EE27F9"/>
    <w:rsid w:val="00EE2A54"/>
    <w:rsid w:val="00EE31C4"/>
    <w:rsid w:val="00EE3F4F"/>
    <w:rsid w:val="00EE5939"/>
    <w:rsid w:val="00EE6045"/>
    <w:rsid w:val="00EE64E2"/>
    <w:rsid w:val="00EF03E5"/>
    <w:rsid w:val="00EF1ED7"/>
    <w:rsid w:val="00EF217C"/>
    <w:rsid w:val="00EF293C"/>
    <w:rsid w:val="00EF2E20"/>
    <w:rsid w:val="00EF42DE"/>
    <w:rsid w:val="00F00459"/>
    <w:rsid w:val="00F00964"/>
    <w:rsid w:val="00F01092"/>
    <w:rsid w:val="00F01339"/>
    <w:rsid w:val="00F016B0"/>
    <w:rsid w:val="00F01A13"/>
    <w:rsid w:val="00F01C6F"/>
    <w:rsid w:val="00F01ED1"/>
    <w:rsid w:val="00F029BC"/>
    <w:rsid w:val="00F0314E"/>
    <w:rsid w:val="00F0459E"/>
    <w:rsid w:val="00F059A3"/>
    <w:rsid w:val="00F05F9F"/>
    <w:rsid w:val="00F06380"/>
    <w:rsid w:val="00F07188"/>
    <w:rsid w:val="00F0737D"/>
    <w:rsid w:val="00F07FE5"/>
    <w:rsid w:val="00F10F58"/>
    <w:rsid w:val="00F1298B"/>
    <w:rsid w:val="00F12BBF"/>
    <w:rsid w:val="00F14281"/>
    <w:rsid w:val="00F15328"/>
    <w:rsid w:val="00F1536F"/>
    <w:rsid w:val="00F153B7"/>
    <w:rsid w:val="00F15AD4"/>
    <w:rsid w:val="00F172A4"/>
    <w:rsid w:val="00F17BE1"/>
    <w:rsid w:val="00F17D7D"/>
    <w:rsid w:val="00F20DB8"/>
    <w:rsid w:val="00F20F88"/>
    <w:rsid w:val="00F21224"/>
    <w:rsid w:val="00F212CD"/>
    <w:rsid w:val="00F21F22"/>
    <w:rsid w:val="00F22048"/>
    <w:rsid w:val="00F22D46"/>
    <w:rsid w:val="00F23E2D"/>
    <w:rsid w:val="00F24139"/>
    <w:rsid w:val="00F25323"/>
    <w:rsid w:val="00F26F80"/>
    <w:rsid w:val="00F3043C"/>
    <w:rsid w:val="00F31CF8"/>
    <w:rsid w:val="00F32A31"/>
    <w:rsid w:val="00F33228"/>
    <w:rsid w:val="00F34707"/>
    <w:rsid w:val="00F34FB5"/>
    <w:rsid w:val="00F36007"/>
    <w:rsid w:val="00F365D0"/>
    <w:rsid w:val="00F36689"/>
    <w:rsid w:val="00F36DA7"/>
    <w:rsid w:val="00F373B4"/>
    <w:rsid w:val="00F40161"/>
    <w:rsid w:val="00F4017A"/>
    <w:rsid w:val="00F403F5"/>
    <w:rsid w:val="00F4046A"/>
    <w:rsid w:val="00F405D3"/>
    <w:rsid w:val="00F41347"/>
    <w:rsid w:val="00F4166F"/>
    <w:rsid w:val="00F41BF4"/>
    <w:rsid w:val="00F41C7E"/>
    <w:rsid w:val="00F42595"/>
    <w:rsid w:val="00F42C63"/>
    <w:rsid w:val="00F43242"/>
    <w:rsid w:val="00F442D4"/>
    <w:rsid w:val="00F4493E"/>
    <w:rsid w:val="00F44A21"/>
    <w:rsid w:val="00F457F8"/>
    <w:rsid w:val="00F45BFE"/>
    <w:rsid w:val="00F45FF2"/>
    <w:rsid w:val="00F50CF2"/>
    <w:rsid w:val="00F51302"/>
    <w:rsid w:val="00F51334"/>
    <w:rsid w:val="00F51536"/>
    <w:rsid w:val="00F519A9"/>
    <w:rsid w:val="00F519CB"/>
    <w:rsid w:val="00F520A8"/>
    <w:rsid w:val="00F522C4"/>
    <w:rsid w:val="00F5234D"/>
    <w:rsid w:val="00F53070"/>
    <w:rsid w:val="00F5319D"/>
    <w:rsid w:val="00F532B1"/>
    <w:rsid w:val="00F532F5"/>
    <w:rsid w:val="00F54D0E"/>
    <w:rsid w:val="00F5573A"/>
    <w:rsid w:val="00F55764"/>
    <w:rsid w:val="00F55BE6"/>
    <w:rsid w:val="00F565DB"/>
    <w:rsid w:val="00F56993"/>
    <w:rsid w:val="00F56A9C"/>
    <w:rsid w:val="00F56E01"/>
    <w:rsid w:val="00F570C9"/>
    <w:rsid w:val="00F57AF1"/>
    <w:rsid w:val="00F60FB5"/>
    <w:rsid w:val="00F618D3"/>
    <w:rsid w:val="00F61E48"/>
    <w:rsid w:val="00F622EB"/>
    <w:rsid w:val="00F63549"/>
    <w:rsid w:val="00F636C2"/>
    <w:rsid w:val="00F656E0"/>
    <w:rsid w:val="00F66541"/>
    <w:rsid w:val="00F675B2"/>
    <w:rsid w:val="00F676C9"/>
    <w:rsid w:val="00F67F74"/>
    <w:rsid w:val="00F702EB"/>
    <w:rsid w:val="00F723ED"/>
    <w:rsid w:val="00F73C0D"/>
    <w:rsid w:val="00F73EE4"/>
    <w:rsid w:val="00F7424D"/>
    <w:rsid w:val="00F75B14"/>
    <w:rsid w:val="00F76041"/>
    <w:rsid w:val="00F76999"/>
    <w:rsid w:val="00F77E07"/>
    <w:rsid w:val="00F801BE"/>
    <w:rsid w:val="00F8124D"/>
    <w:rsid w:val="00F8155D"/>
    <w:rsid w:val="00F821BF"/>
    <w:rsid w:val="00F834C5"/>
    <w:rsid w:val="00F83595"/>
    <w:rsid w:val="00F84769"/>
    <w:rsid w:val="00F847A5"/>
    <w:rsid w:val="00F85F12"/>
    <w:rsid w:val="00F860E5"/>
    <w:rsid w:val="00F8750A"/>
    <w:rsid w:val="00F8773D"/>
    <w:rsid w:val="00F87D60"/>
    <w:rsid w:val="00F87EA3"/>
    <w:rsid w:val="00F915EA"/>
    <w:rsid w:val="00F91F90"/>
    <w:rsid w:val="00F945A2"/>
    <w:rsid w:val="00F947EE"/>
    <w:rsid w:val="00F94944"/>
    <w:rsid w:val="00F953DD"/>
    <w:rsid w:val="00F96E76"/>
    <w:rsid w:val="00F97103"/>
    <w:rsid w:val="00F9762D"/>
    <w:rsid w:val="00FA103F"/>
    <w:rsid w:val="00FA1ADD"/>
    <w:rsid w:val="00FA1CA7"/>
    <w:rsid w:val="00FA2C2C"/>
    <w:rsid w:val="00FA33A3"/>
    <w:rsid w:val="00FA42EF"/>
    <w:rsid w:val="00FA4618"/>
    <w:rsid w:val="00FA5A77"/>
    <w:rsid w:val="00FA5AA9"/>
    <w:rsid w:val="00FA6B76"/>
    <w:rsid w:val="00FA6B84"/>
    <w:rsid w:val="00FA6CF4"/>
    <w:rsid w:val="00FA728D"/>
    <w:rsid w:val="00FB0BDC"/>
    <w:rsid w:val="00FB1082"/>
    <w:rsid w:val="00FB10A6"/>
    <w:rsid w:val="00FB1758"/>
    <w:rsid w:val="00FB1BE2"/>
    <w:rsid w:val="00FB240E"/>
    <w:rsid w:val="00FB34AD"/>
    <w:rsid w:val="00FB3545"/>
    <w:rsid w:val="00FB3D6D"/>
    <w:rsid w:val="00FB583E"/>
    <w:rsid w:val="00FB5EC8"/>
    <w:rsid w:val="00FB665B"/>
    <w:rsid w:val="00FB6B66"/>
    <w:rsid w:val="00FB746B"/>
    <w:rsid w:val="00FB7830"/>
    <w:rsid w:val="00FB7979"/>
    <w:rsid w:val="00FC0566"/>
    <w:rsid w:val="00FC0EEF"/>
    <w:rsid w:val="00FC1212"/>
    <w:rsid w:val="00FC1CF5"/>
    <w:rsid w:val="00FC1D13"/>
    <w:rsid w:val="00FC2316"/>
    <w:rsid w:val="00FC26A7"/>
    <w:rsid w:val="00FC2DD3"/>
    <w:rsid w:val="00FC3687"/>
    <w:rsid w:val="00FC3CAD"/>
    <w:rsid w:val="00FC46DA"/>
    <w:rsid w:val="00FC4FAE"/>
    <w:rsid w:val="00FC61E0"/>
    <w:rsid w:val="00FC7232"/>
    <w:rsid w:val="00FD08C0"/>
    <w:rsid w:val="00FD1EF7"/>
    <w:rsid w:val="00FD1F17"/>
    <w:rsid w:val="00FD2BCD"/>
    <w:rsid w:val="00FD2F6B"/>
    <w:rsid w:val="00FD33FD"/>
    <w:rsid w:val="00FD4499"/>
    <w:rsid w:val="00FD47A1"/>
    <w:rsid w:val="00FD4830"/>
    <w:rsid w:val="00FD557D"/>
    <w:rsid w:val="00FD740B"/>
    <w:rsid w:val="00FD75EC"/>
    <w:rsid w:val="00FE084A"/>
    <w:rsid w:val="00FE1103"/>
    <w:rsid w:val="00FE2311"/>
    <w:rsid w:val="00FE23AF"/>
    <w:rsid w:val="00FE416A"/>
    <w:rsid w:val="00FE46A9"/>
    <w:rsid w:val="00FE470E"/>
    <w:rsid w:val="00FE4918"/>
    <w:rsid w:val="00FE4EE6"/>
    <w:rsid w:val="00FE5CE8"/>
    <w:rsid w:val="00FE6173"/>
    <w:rsid w:val="00FE66DB"/>
    <w:rsid w:val="00FE6ADB"/>
    <w:rsid w:val="00FE7D22"/>
    <w:rsid w:val="00FF08A3"/>
    <w:rsid w:val="00FF0FD6"/>
    <w:rsid w:val="00FF16BB"/>
    <w:rsid w:val="00FF23D3"/>
    <w:rsid w:val="00FF2777"/>
    <w:rsid w:val="00FF27BE"/>
    <w:rsid w:val="00FF3976"/>
    <w:rsid w:val="00FF4DF3"/>
    <w:rsid w:val="00FF4E1F"/>
    <w:rsid w:val="00FF615E"/>
    <w:rsid w:val="00FF61DE"/>
    <w:rsid w:val="00FF623B"/>
    <w:rsid w:val="00FF6ABD"/>
    <w:rsid w:val="00FF750E"/>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60"/>
    <o:shapelayout v:ext="edit">
      <o:idmap v:ext="edit" data="1"/>
    </o:shapelayout>
  </w:shapeDefaults>
  <w:decimalSymbol w:val=","/>
  <w:listSeparator w:val=";"/>
  <w14:docId w14:val="6C8ADF14"/>
  <w15:docId w15:val="{07CCF13A-7B98-4AC9-A86D-7D975DAF5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2" w:uiPriority="42"/>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3B45"/>
  </w:style>
  <w:style w:type="paragraph" w:styleId="Ttulo1">
    <w:name w:val="heading 1"/>
    <w:basedOn w:val="Normal"/>
    <w:next w:val="Normal"/>
    <w:link w:val="Ttulo1Car"/>
    <w:qFormat/>
    <w:rsid w:val="00D22B4E"/>
    <w:pPr>
      <w:keepNext/>
      <w:keepLines/>
      <w:pBdr>
        <w:top w:val="nil"/>
        <w:left w:val="nil"/>
        <w:bottom w:val="nil"/>
        <w:right w:val="nil"/>
        <w:between w:val="nil"/>
      </w:pBdr>
      <w:spacing w:before="240" w:after="0" w:line="360" w:lineRule="auto"/>
      <w:jc w:val="both"/>
      <w:outlineLvl w:val="0"/>
    </w:pPr>
    <w:rPr>
      <w:rFonts w:ascii="Arial" w:eastAsiaTheme="majorEastAsia" w:hAnsi="Arial" w:cstheme="majorBidi"/>
      <w:szCs w:val="32"/>
      <w:lang w:val="es-ES" w:eastAsia="es-CO"/>
    </w:rPr>
  </w:style>
  <w:style w:type="paragraph" w:styleId="Ttulo2">
    <w:name w:val="heading 2"/>
    <w:basedOn w:val="Normal"/>
    <w:next w:val="Normal"/>
    <w:link w:val="Ttulo2Car"/>
    <w:unhideWhenUsed/>
    <w:qFormat/>
    <w:rsid w:val="00D22B4E"/>
    <w:pPr>
      <w:keepNext/>
      <w:keepLines/>
      <w:pBdr>
        <w:top w:val="nil"/>
        <w:left w:val="nil"/>
        <w:bottom w:val="nil"/>
        <w:right w:val="nil"/>
        <w:between w:val="nil"/>
      </w:pBdr>
      <w:spacing w:before="40" w:after="0" w:line="360" w:lineRule="auto"/>
      <w:jc w:val="both"/>
      <w:outlineLvl w:val="1"/>
    </w:pPr>
    <w:rPr>
      <w:rFonts w:ascii="Arial" w:eastAsiaTheme="majorEastAsia" w:hAnsi="Arial" w:cstheme="majorBidi"/>
      <w:b/>
      <w:i/>
      <w:szCs w:val="26"/>
      <w:lang w:val="es-ES" w:eastAsia="es-CO"/>
    </w:rPr>
  </w:style>
  <w:style w:type="paragraph" w:styleId="Ttulo3">
    <w:name w:val="heading 3"/>
    <w:basedOn w:val="Normal"/>
    <w:next w:val="Normal"/>
    <w:link w:val="Ttulo3Car"/>
    <w:qFormat/>
    <w:rsid w:val="00C24FAD"/>
    <w:pPr>
      <w:keepNext/>
      <w:spacing w:before="240" w:after="60" w:line="240" w:lineRule="auto"/>
      <w:outlineLvl w:val="2"/>
    </w:pPr>
    <w:rPr>
      <w:rFonts w:ascii="Arial" w:eastAsia="Times New Roman" w:hAnsi="Arial" w:cs="Arial"/>
      <w:b/>
      <w:bCs/>
      <w:sz w:val="26"/>
      <w:szCs w:val="26"/>
      <w:lang w:val="es-ES" w:eastAsia="es-ES"/>
    </w:rPr>
  </w:style>
  <w:style w:type="paragraph" w:styleId="Ttulo4">
    <w:name w:val="heading 4"/>
    <w:basedOn w:val="Normal"/>
    <w:next w:val="Normal"/>
    <w:link w:val="Ttulo4Car"/>
    <w:rsid w:val="00D22B4E"/>
    <w:pPr>
      <w:keepNext/>
      <w:keepLines/>
      <w:pBdr>
        <w:top w:val="nil"/>
        <w:left w:val="nil"/>
        <w:bottom w:val="nil"/>
        <w:right w:val="nil"/>
        <w:between w:val="nil"/>
      </w:pBdr>
      <w:spacing w:before="240" w:after="40" w:line="240" w:lineRule="auto"/>
      <w:jc w:val="both"/>
      <w:outlineLvl w:val="3"/>
    </w:pPr>
    <w:rPr>
      <w:rFonts w:ascii="Arial" w:eastAsia="Times New Roman" w:hAnsi="Arial" w:cs="Times New Roman"/>
      <w:color w:val="000000"/>
      <w:szCs w:val="24"/>
      <w:lang w:val="es-ES" w:eastAsia="es-CO"/>
    </w:rPr>
  </w:style>
  <w:style w:type="paragraph" w:styleId="Ttulo5">
    <w:name w:val="heading 5"/>
    <w:basedOn w:val="Normal"/>
    <w:next w:val="Normal"/>
    <w:link w:val="Ttulo5Car"/>
    <w:rsid w:val="00D22B4E"/>
    <w:pPr>
      <w:keepNext/>
      <w:keepLines/>
      <w:pBdr>
        <w:top w:val="nil"/>
        <w:left w:val="nil"/>
        <w:bottom w:val="nil"/>
        <w:right w:val="nil"/>
        <w:between w:val="nil"/>
      </w:pBdr>
      <w:spacing w:before="220" w:after="40" w:line="240" w:lineRule="auto"/>
      <w:jc w:val="both"/>
      <w:outlineLvl w:val="4"/>
    </w:pPr>
    <w:rPr>
      <w:rFonts w:ascii="Arial" w:eastAsia="Times New Roman" w:hAnsi="Arial" w:cs="Times New Roman"/>
      <w:color w:val="000000"/>
      <w:lang w:val="es-ES" w:eastAsia="es-CO"/>
    </w:rPr>
  </w:style>
  <w:style w:type="paragraph" w:styleId="Ttulo6">
    <w:name w:val="heading 6"/>
    <w:basedOn w:val="Normal"/>
    <w:next w:val="Normal"/>
    <w:link w:val="Ttulo6Car"/>
    <w:rsid w:val="00D22B4E"/>
    <w:pPr>
      <w:keepNext/>
      <w:keepLines/>
      <w:pBdr>
        <w:top w:val="nil"/>
        <w:left w:val="nil"/>
        <w:bottom w:val="nil"/>
        <w:right w:val="nil"/>
        <w:between w:val="nil"/>
      </w:pBdr>
      <w:spacing w:before="200" w:after="40" w:line="240" w:lineRule="auto"/>
      <w:jc w:val="both"/>
      <w:outlineLvl w:val="5"/>
    </w:pPr>
    <w:rPr>
      <w:rFonts w:ascii="Arial" w:eastAsia="Times New Roman" w:hAnsi="Arial" w:cs="Times New Roman"/>
      <w:color w:val="000000"/>
      <w:sz w:val="20"/>
      <w:szCs w:val="20"/>
      <w:lang w:val="es-ES" w:eastAsia="es-CO"/>
    </w:rPr>
  </w:style>
  <w:style w:type="paragraph" w:styleId="Ttulo7">
    <w:name w:val="heading 7"/>
    <w:basedOn w:val="Normal"/>
    <w:next w:val="Normal"/>
    <w:link w:val="Ttulo7Car"/>
    <w:autoRedefine/>
    <w:uiPriority w:val="9"/>
    <w:unhideWhenUsed/>
    <w:qFormat/>
    <w:rsid w:val="00D22B4E"/>
    <w:pPr>
      <w:keepNext/>
      <w:keepLines/>
      <w:pBdr>
        <w:top w:val="nil"/>
        <w:left w:val="nil"/>
        <w:bottom w:val="nil"/>
        <w:right w:val="nil"/>
        <w:between w:val="nil"/>
      </w:pBdr>
      <w:spacing w:before="40" w:after="0" w:line="480" w:lineRule="auto"/>
      <w:jc w:val="both"/>
      <w:outlineLvl w:val="6"/>
    </w:pPr>
    <w:rPr>
      <w:rFonts w:ascii="Arial" w:eastAsiaTheme="majorEastAsia" w:hAnsi="Arial" w:cstheme="majorBidi"/>
      <w:iCs/>
      <w:color w:val="000000" w:themeColor="text1"/>
      <w:szCs w:val="24"/>
      <w:lang w:val="es-ES" w:eastAsia="es-CO"/>
    </w:rPr>
  </w:style>
  <w:style w:type="paragraph" w:styleId="Ttulo8">
    <w:name w:val="heading 8"/>
    <w:basedOn w:val="Normal"/>
    <w:next w:val="Normal"/>
    <w:link w:val="Ttulo8Car"/>
    <w:uiPriority w:val="9"/>
    <w:unhideWhenUsed/>
    <w:qFormat/>
    <w:rsid w:val="00D22B4E"/>
    <w:pPr>
      <w:keepNext/>
      <w:keepLines/>
      <w:pBdr>
        <w:top w:val="nil"/>
        <w:left w:val="nil"/>
        <w:bottom w:val="nil"/>
        <w:right w:val="nil"/>
        <w:between w:val="nil"/>
      </w:pBdr>
      <w:spacing w:before="40" w:after="0" w:line="360" w:lineRule="auto"/>
      <w:jc w:val="both"/>
      <w:outlineLvl w:val="7"/>
    </w:pPr>
    <w:rPr>
      <w:rFonts w:ascii="Arial" w:eastAsiaTheme="majorEastAsia" w:hAnsi="Arial" w:cstheme="majorBidi"/>
      <w:color w:val="272727" w:themeColor="text1" w:themeTint="D8"/>
      <w:szCs w:val="21"/>
      <w:lang w:val="es-ES" w:eastAsia="es-CO"/>
    </w:rPr>
  </w:style>
  <w:style w:type="paragraph" w:styleId="Ttulo9">
    <w:name w:val="heading 9"/>
    <w:basedOn w:val="Normal"/>
    <w:next w:val="Normal"/>
    <w:link w:val="Ttulo9Car"/>
    <w:uiPriority w:val="9"/>
    <w:unhideWhenUsed/>
    <w:qFormat/>
    <w:rsid w:val="00D22B4E"/>
    <w:pPr>
      <w:keepNext/>
      <w:keepLines/>
      <w:pBdr>
        <w:top w:val="nil"/>
        <w:left w:val="nil"/>
        <w:bottom w:val="nil"/>
        <w:right w:val="nil"/>
        <w:between w:val="nil"/>
      </w:pBdr>
      <w:spacing w:before="40" w:after="0" w:line="240" w:lineRule="auto"/>
      <w:jc w:val="both"/>
      <w:outlineLvl w:val="8"/>
    </w:pPr>
    <w:rPr>
      <w:rFonts w:ascii="Arial" w:eastAsiaTheme="majorEastAsia" w:hAnsi="Arial" w:cstheme="majorBidi"/>
      <w:iCs/>
      <w:color w:val="272727" w:themeColor="text1" w:themeTint="D8"/>
      <w:szCs w:val="21"/>
      <w:lang w:val="es-ES"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encabezado Car"/>
    <w:basedOn w:val="Normal"/>
    <w:link w:val="EncabezadoCar"/>
    <w:uiPriority w:val="99"/>
    <w:unhideWhenUsed/>
    <w:rsid w:val="00E77C20"/>
    <w:pPr>
      <w:tabs>
        <w:tab w:val="center" w:pos="4419"/>
        <w:tab w:val="right" w:pos="8838"/>
      </w:tabs>
      <w:spacing w:after="0" w:line="240" w:lineRule="auto"/>
    </w:pPr>
  </w:style>
  <w:style w:type="character" w:customStyle="1" w:styleId="EncabezadoCar">
    <w:name w:val="Encabezado Car"/>
    <w:aliases w:val="encabezado Car1,encabezado Car Car"/>
    <w:basedOn w:val="Fuentedeprrafopredeter"/>
    <w:link w:val="Encabezado"/>
    <w:uiPriority w:val="99"/>
    <w:rsid w:val="00E77C20"/>
  </w:style>
  <w:style w:type="paragraph" w:styleId="Piedepgina">
    <w:name w:val="footer"/>
    <w:basedOn w:val="Normal"/>
    <w:link w:val="PiedepginaCar"/>
    <w:uiPriority w:val="99"/>
    <w:unhideWhenUsed/>
    <w:rsid w:val="00E77C2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77C20"/>
  </w:style>
  <w:style w:type="table" w:styleId="Tablaconcuadrcula">
    <w:name w:val="Table Grid"/>
    <w:basedOn w:val="Tablanormal"/>
    <w:uiPriority w:val="39"/>
    <w:rsid w:val="00625067"/>
    <w:pPr>
      <w:spacing w:after="0" w:line="240" w:lineRule="auto"/>
    </w:pPr>
    <w:rPr>
      <w:rFonts w:eastAsiaTheme="minorEastAsia"/>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link w:val="SinespaciadoCar"/>
    <w:uiPriority w:val="1"/>
    <w:qFormat/>
    <w:rsid w:val="00625067"/>
    <w:pPr>
      <w:spacing w:after="0" w:line="240" w:lineRule="auto"/>
    </w:pPr>
    <w:rPr>
      <w:rFonts w:ascii="Calibri" w:eastAsia="Calibri" w:hAnsi="Calibri" w:cs="Times New Roman"/>
      <w:lang w:val="es-ES"/>
    </w:rPr>
  </w:style>
  <w:style w:type="character" w:customStyle="1" w:styleId="SinespaciadoCar">
    <w:name w:val="Sin espaciado Car"/>
    <w:link w:val="Sinespaciado"/>
    <w:uiPriority w:val="1"/>
    <w:rsid w:val="00625067"/>
    <w:rPr>
      <w:rFonts w:ascii="Calibri" w:eastAsia="Calibri" w:hAnsi="Calibri" w:cs="Times New Roman"/>
      <w:lang w:val="es-ES"/>
    </w:rPr>
  </w:style>
  <w:style w:type="paragraph" w:styleId="Textodeglobo">
    <w:name w:val="Balloon Text"/>
    <w:basedOn w:val="Normal"/>
    <w:link w:val="TextodegloboCar"/>
    <w:uiPriority w:val="99"/>
    <w:semiHidden/>
    <w:unhideWhenUsed/>
    <w:rsid w:val="004E3169"/>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E3169"/>
    <w:rPr>
      <w:rFonts w:ascii="Segoe UI" w:hAnsi="Segoe UI" w:cs="Segoe UI"/>
      <w:sz w:val="18"/>
      <w:szCs w:val="18"/>
    </w:rPr>
  </w:style>
  <w:style w:type="character" w:styleId="Hipervnculo">
    <w:name w:val="Hyperlink"/>
    <w:aliases w:val="TITULOS DE LAS FIGURAS"/>
    <w:basedOn w:val="Fuentedeprrafopredeter"/>
    <w:uiPriority w:val="99"/>
    <w:unhideWhenUsed/>
    <w:rsid w:val="001717E9"/>
    <w:rPr>
      <w:color w:val="0563C1" w:themeColor="hyperlink"/>
      <w:u w:val="single"/>
    </w:rPr>
  </w:style>
  <w:style w:type="character" w:customStyle="1" w:styleId="apple-converted-space">
    <w:name w:val="apple-converted-space"/>
    <w:basedOn w:val="Fuentedeprrafopredeter"/>
    <w:rsid w:val="00722E0E"/>
  </w:style>
  <w:style w:type="paragraph" w:styleId="NormalWeb">
    <w:name w:val="Normal (Web)"/>
    <w:basedOn w:val="Normal"/>
    <w:uiPriority w:val="99"/>
    <w:unhideWhenUsed/>
    <w:rsid w:val="00722E0E"/>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Prrafodelista">
    <w:name w:val="List Paragraph"/>
    <w:aliases w:val="Numbered Paragraph,Bullets,titulo 3"/>
    <w:basedOn w:val="Normal"/>
    <w:link w:val="PrrafodelistaCar"/>
    <w:uiPriority w:val="34"/>
    <w:qFormat/>
    <w:rsid w:val="00EE64E2"/>
    <w:pPr>
      <w:ind w:left="720"/>
      <w:contextualSpacing/>
    </w:pPr>
  </w:style>
  <w:style w:type="character" w:customStyle="1" w:styleId="Ttulo3Car">
    <w:name w:val="Título 3 Car"/>
    <w:basedOn w:val="Fuentedeprrafopredeter"/>
    <w:link w:val="Ttulo3"/>
    <w:rsid w:val="00C24FAD"/>
    <w:rPr>
      <w:rFonts w:ascii="Arial" w:eastAsia="Times New Roman" w:hAnsi="Arial" w:cs="Arial"/>
      <w:b/>
      <w:bCs/>
      <w:sz w:val="26"/>
      <w:szCs w:val="26"/>
      <w:lang w:val="es-ES" w:eastAsia="es-ES"/>
    </w:rPr>
  </w:style>
  <w:style w:type="paragraph" w:styleId="Listaconnmeros">
    <w:name w:val="List Number"/>
    <w:basedOn w:val="Normal"/>
    <w:rsid w:val="00535470"/>
    <w:pPr>
      <w:numPr>
        <w:numId w:val="1"/>
      </w:numPr>
      <w:suppressAutoHyphens/>
      <w:spacing w:after="0" w:line="240" w:lineRule="auto"/>
      <w:contextualSpacing/>
    </w:pPr>
    <w:rPr>
      <w:rFonts w:ascii="Times New Roman" w:eastAsia="Times New Roman" w:hAnsi="Times New Roman" w:cs="Times New Roman"/>
      <w:sz w:val="20"/>
      <w:szCs w:val="20"/>
      <w:lang w:val="es-ES" w:eastAsia="ar-SA"/>
    </w:rPr>
  </w:style>
  <w:style w:type="character" w:styleId="Refdecomentario">
    <w:name w:val="annotation reference"/>
    <w:basedOn w:val="Fuentedeprrafopredeter"/>
    <w:uiPriority w:val="99"/>
    <w:semiHidden/>
    <w:unhideWhenUsed/>
    <w:rsid w:val="003E43E0"/>
    <w:rPr>
      <w:sz w:val="16"/>
      <w:szCs w:val="16"/>
    </w:rPr>
  </w:style>
  <w:style w:type="paragraph" w:styleId="Textocomentario">
    <w:name w:val="annotation text"/>
    <w:basedOn w:val="Normal"/>
    <w:link w:val="TextocomentarioCar"/>
    <w:uiPriority w:val="99"/>
    <w:unhideWhenUsed/>
    <w:rsid w:val="003E43E0"/>
    <w:pPr>
      <w:spacing w:line="240" w:lineRule="auto"/>
    </w:pPr>
    <w:rPr>
      <w:sz w:val="20"/>
      <w:szCs w:val="20"/>
    </w:rPr>
  </w:style>
  <w:style w:type="character" w:customStyle="1" w:styleId="TextocomentarioCar">
    <w:name w:val="Texto comentario Car"/>
    <w:basedOn w:val="Fuentedeprrafopredeter"/>
    <w:link w:val="Textocomentario"/>
    <w:uiPriority w:val="99"/>
    <w:rsid w:val="003E43E0"/>
    <w:rPr>
      <w:sz w:val="20"/>
      <w:szCs w:val="20"/>
    </w:rPr>
  </w:style>
  <w:style w:type="paragraph" w:styleId="Asuntodelcomentario">
    <w:name w:val="annotation subject"/>
    <w:basedOn w:val="Textocomentario"/>
    <w:next w:val="Textocomentario"/>
    <w:link w:val="AsuntodelcomentarioCar"/>
    <w:uiPriority w:val="99"/>
    <w:semiHidden/>
    <w:unhideWhenUsed/>
    <w:rsid w:val="003E43E0"/>
    <w:rPr>
      <w:b/>
      <w:bCs/>
    </w:rPr>
  </w:style>
  <w:style w:type="character" w:customStyle="1" w:styleId="AsuntodelcomentarioCar">
    <w:name w:val="Asunto del comentario Car"/>
    <w:basedOn w:val="TextocomentarioCar"/>
    <w:link w:val="Asuntodelcomentario"/>
    <w:uiPriority w:val="99"/>
    <w:semiHidden/>
    <w:rsid w:val="003E43E0"/>
    <w:rPr>
      <w:b/>
      <w:bCs/>
      <w:sz w:val="20"/>
      <w:szCs w:val="20"/>
    </w:rPr>
  </w:style>
  <w:style w:type="paragraph" w:styleId="Listaconvietas">
    <w:name w:val="List Bullet"/>
    <w:basedOn w:val="Normal"/>
    <w:uiPriority w:val="99"/>
    <w:unhideWhenUsed/>
    <w:rsid w:val="00FB1082"/>
    <w:pPr>
      <w:numPr>
        <w:numId w:val="2"/>
      </w:numPr>
      <w:contextualSpacing/>
    </w:pPr>
  </w:style>
  <w:style w:type="character" w:customStyle="1" w:styleId="PrrafodelistaCar">
    <w:name w:val="Párrafo de lista Car"/>
    <w:aliases w:val="Numbered Paragraph Car,Bullets Car,titulo 3 Car"/>
    <w:link w:val="Prrafodelista"/>
    <w:uiPriority w:val="34"/>
    <w:rsid w:val="00DB4A2B"/>
  </w:style>
  <w:style w:type="character" w:styleId="nfasis">
    <w:name w:val="Emphasis"/>
    <w:basedOn w:val="Fuentedeprrafopredeter"/>
    <w:uiPriority w:val="20"/>
    <w:qFormat/>
    <w:rsid w:val="00D6571D"/>
    <w:rPr>
      <w:i/>
      <w:iCs/>
    </w:rPr>
  </w:style>
  <w:style w:type="paragraph" w:customStyle="1" w:styleId="ecxecxmsonormal">
    <w:name w:val="ecxecxmsonormal"/>
    <w:basedOn w:val="Normal"/>
    <w:rsid w:val="00DD5730"/>
    <w:pPr>
      <w:spacing w:after="0" w:line="240" w:lineRule="auto"/>
    </w:pPr>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2621C4"/>
  </w:style>
  <w:style w:type="paragraph" w:customStyle="1" w:styleId="Default">
    <w:name w:val="Default"/>
    <w:rsid w:val="005571A8"/>
    <w:pPr>
      <w:autoSpaceDE w:val="0"/>
      <w:autoSpaceDN w:val="0"/>
      <w:adjustRightInd w:val="0"/>
      <w:spacing w:after="0" w:line="240" w:lineRule="auto"/>
    </w:pPr>
    <w:rPr>
      <w:rFonts w:ascii="Arial" w:hAnsi="Arial" w:cs="Arial"/>
      <w:color w:val="000000"/>
      <w:sz w:val="24"/>
      <w:szCs w:val="24"/>
    </w:rPr>
  </w:style>
  <w:style w:type="paragraph" w:customStyle="1" w:styleId="TABLAS2">
    <w:name w:val="TABLAS2"/>
    <w:basedOn w:val="Descripcin"/>
    <w:qFormat/>
    <w:rsid w:val="008704F6"/>
    <w:rPr>
      <w:rFonts w:ascii="Arial" w:eastAsia="Times" w:hAnsi="Arial" w:cs="Arial"/>
      <w:b/>
      <w:i w:val="0"/>
      <w:iCs w:val="0"/>
      <w:color w:val="auto"/>
      <w:sz w:val="22"/>
      <w:szCs w:val="22"/>
    </w:rPr>
  </w:style>
  <w:style w:type="paragraph" w:styleId="Descripcin">
    <w:name w:val="caption"/>
    <w:basedOn w:val="Normal"/>
    <w:next w:val="Normal"/>
    <w:link w:val="DescripcinCar"/>
    <w:uiPriority w:val="35"/>
    <w:unhideWhenUsed/>
    <w:qFormat/>
    <w:rsid w:val="008704F6"/>
    <w:pPr>
      <w:spacing w:after="200" w:line="240" w:lineRule="auto"/>
    </w:pPr>
    <w:rPr>
      <w:i/>
      <w:iCs/>
      <w:color w:val="44546A" w:themeColor="text2"/>
      <w:sz w:val="18"/>
      <w:szCs w:val="18"/>
    </w:rPr>
  </w:style>
  <w:style w:type="paragraph" w:customStyle="1" w:styleId="TABLAS">
    <w:name w:val="TABLAS"/>
    <w:uiPriority w:val="1"/>
    <w:qFormat/>
    <w:rsid w:val="008704F6"/>
    <w:pPr>
      <w:spacing w:after="0" w:line="240" w:lineRule="auto"/>
    </w:pPr>
    <w:rPr>
      <w:rFonts w:ascii="Arial" w:eastAsia="Calibri" w:hAnsi="Arial" w:cs="Times New Roman"/>
      <w:sz w:val="16"/>
      <w:lang w:val="es-ES_tradnl"/>
    </w:rPr>
  </w:style>
  <w:style w:type="character" w:customStyle="1" w:styleId="Ttulo1Car">
    <w:name w:val="Título 1 Car"/>
    <w:basedOn w:val="Fuentedeprrafopredeter"/>
    <w:link w:val="Ttulo1"/>
    <w:rsid w:val="00D22B4E"/>
    <w:rPr>
      <w:rFonts w:ascii="Arial" w:eastAsiaTheme="majorEastAsia" w:hAnsi="Arial" w:cstheme="majorBidi"/>
      <w:szCs w:val="32"/>
      <w:lang w:val="es-ES" w:eastAsia="es-CO"/>
    </w:rPr>
  </w:style>
  <w:style w:type="character" w:customStyle="1" w:styleId="Ttulo2Car">
    <w:name w:val="Título 2 Car"/>
    <w:basedOn w:val="Fuentedeprrafopredeter"/>
    <w:link w:val="Ttulo2"/>
    <w:rsid w:val="00D22B4E"/>
    <w:rPr>
      <w:rFonts w:ascii="Arial" w:eastAsiaTheme="majorEastAsia" w:hAnsi="Arial" w:cstheme="majorBidi"/>
      <w:b/>
      <w:i/>
      <w:szCs w:val="26"/>
      <w:lang w:val="es-ES" w:eastAsia="es-CO"/>
    </w:rPr>
  </w:style>
  <w:style w:type="character" w:customStyle="1" w:styleId="Ttulo4Car">
    <w:name w:val="Título 4 Car"/>
    <w:basedOn w:val="Fuentedeprrafopredeter"/>
    <w:link w:val="Ttulo4"/>
    <w:rsid w:val="00D22B4E"/>
    <w:rPr>
      <w:rFonts w:ascii="Arial" w:eastAsia="Times New Roman" w:hAnsi="Arial" w:cs="Times New Roman"/>
      <w:color w:val="000000"/>
      <w:szCs w:val="24"/>
      <w:lang w:val="es-ES" w:eastAsia="es-CO"/>
    </w:rPr>
  </w:style>
  <w:style w:type="character" w:customStyle="1" w:styleId="Ttulo5Car">
    <w:name w:val="Título 5 Car"/>
    <w:basedOn w:val="Fuentedeprrafopredeter"/>
    <w:link w:val="Ttulo5"/>
    <w:rsid w:val="00D22B4E"/>
    <w:rPr>
      <w:rFonts w:ascii="Arial" w:eastAsia="Times New Roman" w:hAnsi="Arial" w:cs="Times New Roman"/>
      <w:color w:val="000000"/>
      <w:lang w:val="es-ES" w:eastAsia="es-CO"/>
    </w:rPr>
  </w:style>
  <w:style w:type="character" w:customStyle="1" w:styleId="Ttulo6Car">
    <w:name w:val="Título 6 Car"/>
    <w:basedOn w:val="Fuentedeprrafopredeter"/>
    <w:link w:val="Ttulo6"/>
    <w:rsid w:val="00D22B4E"/>
    <w:rPr>
      <w:rFonts w:ascii="Arial" w:eastAsia="Times New Roman" w:hAnsi="Arial" w:cs="Times New Roman"/>
      <w:color w:val="000000"/>
      <w:sz w:val="20"/>
      <w:szCs w:val="20"/>
      <w:lang w:val="es-ES" w:eastAsia="es-CO"/>
    </w:rPr>
  </w:style>
  <w:style w:type="character" w:customStyle="1" w:styleId="Ttulo7Car">
    <w:name w:val="Título 7 Car"/>
    <w:basedOn w:val="Fuentedeprrafopredeter"/>
    <w:link w:val="Ttulo7"/>
    <w:uiPriority w:val="9"/>
    <w:rsid w:val="00D22B4E"/>
    <w:rPr>
      <w:rFonts w:ascii="Arial" w:eastAsiaTheme="majorEastAsia" w:hAnsi="Arial" w:cstheme="majorBidi"/>
      <w:iCs/>
      <w:color w:val="000000" w:themeColor="text1"/>
      <w:szCs w:val="24"/>
      <w:lang w:val="es-ES" w:eastAsia="es-CO"/>
    </w:rPr>
  </w:style>
  <w:style w:type="character" w:customStyle="1" w:styleId="Ttulo8Car">
    <w:name w:val="Título 8 Car"/>
    <w:basedOn w:val="Fuentedeprrafopredeter"/>
    <w:link w:val="Ttulo8"/>
    <w:uiPriority w:val="9"/>
    <w:rsid w:val="00D22B4E"/>
    <w:rPr>
      <w:rFonts w:ascii="Arial" w:eastAsiaTheme="majorEastAsia" w:hAnsi="Arial" w:cstheme="majorBidi"/>
      <w:color w:val="272727" w:themeColor="text1" w:themeTint="D8"/>
      <w:szCs w:val="21"/>
      <w:lang w:val="es-ES" w:eastAsia="es-CO"/>
    </w:rPr>
  </w:style>
  <w:style w:type="character" w:customStyle="1" w:styleId="Ttulo9Car">
    <w:name w:val="Título 9 Car"/>
    <w:basedOn w:val="Fuentedeprrafopredeter"/>
    <w:link w:val="Ttulo9"/>
    <w:uiPriority w:val="9"/>
    <w:rsid w:val="00D22B4E"/>
    <w:rPr>
      <w:rFonts w:ascii="Arial" w:eastAsiaTheme="majorEastAsia" w:hAnsi="Arial" w:cstheme="majorBidi"/>
      <w:iCs/>
      <w:color w:val="272727" w:themeColor="text1" w:themeTint="D8"/>
      <w:szCs w:val="21"/>
      <w:lang w:val="es-ES" w:eastAsia="es-CO"/>
    </w:rPr>
  </w:style>
  <w:style w:type="table" w:customStyle="1" w:styleId="TableNormal1">
    <w:name w:val="Table Normal1"/>
    <w:rsid w:val="00D22B4E"/>
    <w:pPr>
      <w:pBdr>
        <w:top w:val="nil"/>
        <w:left w:val="nil"/>
        <w:bottom w:val="nil"/>
        <w:right w:val="nil"/>
        <w:between w:val="nil"/>
      </w:pBdr>
      <w:spacing w:after="0" w:line="240" w:lineRule="auto"/>
    </w:pPr>
    <w:rPr>
      <w:rFonts w:ascii="Times New Roman" w:eastAsia="Times New Roman" w:hAnsi="Times New Roman" w:cs="Times New Roman"/>
      <w:color w:val="000000"/>
      <w:sz w:val="24"/>
      <w:szCs w:val="24"/>
      <w:lang w:val="es-ES" w:eastAsia="es-CO"/>
    </w:rPr>
    <w:tblPr>
      <w:tblCellMar>
        <w:top w:w="0" w:type="dxa"/>
        <w:left w:w="0" w:type="dxa"/>
        <w:bottom w:w="0" w:type="dxa"/>
        <w:right w:w="0" w:type="dxa"/>
      </w:tblCellMar>
    </w:tblPr>
  </w:style>
  <w:style w:type="paragraph" w:styleId="Ttulo">
    <w:name w:val="Title"/>
    <w:basedOn w:val="Normal"/>
    <w:next w:val="Normal"/>
    <w:link w:val="TtuloCar"/>
    <w:rsid w:val="00D22B4E"/>
    <w:pPr>
      <w:keepNext/>
      <w:keepLines/>
      <w:pBdr>
        <w:top w:val="nil"/>
        <w:left w:val="nil"/>
        <w:bottom w:val="nil"/>
        <w:right w:val="nil"/>
        <w:between w:val="nil"/>
      </w:pBdr>
      <w:spacing w:before="480" w:after="120" w:line="240" w:lineRule="auto"/>
      <w:jc w:val="both"/>
    </w:pPr>
    <w:rPr>
      <w:rFonts w:ascii="Arial" w:eastAsia="Times New Roman" w:hAnsi="Arial" w:cs="Times New Roman"/>
      <w:color w:val="000000"/>
      <w:sz w:val="72"/>
      <w:szCs w:val="72"/>
      <w:lang w:val="es-ES" w:eastAsia="es-CO"/>
    </w:rPr>
  </w:style>
  <w:style w:type="character" w:customStyle="1" w:styleId="TtuloCar">
    <w:name w:val="Título Car"/>
    <w:basedOn w:val="Fuentedeprrafopredeter"/>
    <w:link w:val="Ttulo"/>
    <w:rsid w:val="00D22B4E"/>
    <w:rPr>
      <w:rFonts w:ascii="Arial" w:eastAsia="Times New Roman" w:hAnsi="Arial" w:cs="Times New Roman"/>
      <w:color w:val="000000"/>
      <w:sz w:val="72"/>
      <w:szCs w:val="72"/>
      <w:lang w:val="es-ES" w:eastAsia="es-CO"/>
    </w:rPr>
  </w:style>
  <w:style w:type="paragraph" w:styleId="Subttulo">
    <w:name w:val="Subtitle"/>
    <w:basedOn w:val="Normal"/>
    <w:next w:val="Normal"/>
    <w:link w:val="SubttuloCar"/>
    <w:rsid w:val="00D22B4E"/>
    <w:pPr>
      <w:keepNext/>
      <w:keepLines/>
      <w:pBdr>
        <w:top w:val="nil"/>
        <w:left w:val="nil"/>
        <w:bottom w:val="nil"/>
        <w:right w:val="nil"/>
        <w:between w:val="nil"/>
      </w:pBdr>
      <w:spacing w:before="360" w:after="80" w:line="240" w:lineRule="auto"/>
      <w:jc w:val="both"/>
    </w:pPr>
    <w:rPr>
      <w:rFonts w:ascii="Georgia" w:eastAsia="Georgia" w:hAnsi="Georgia" w:cs="Georgia"/>
      <w:b/>
      <w:i/>
      <w:color w:val="666666"/>
      <w:sz w:val="48"/>
      <w:szCs w:val="48"/>
      <w:lang w:val="es-ES" w:eastAsia="es-CO"/>
    </w:rPr>
  </w:style>
  <w:style w:type="character" w:customStyle="1" w:styleId="SubttuloCar">
    <w:name w:val="Subtítulo Car"/>
    <w:basedOn w:val="Fuentedeprrafopredeter"/>
    <w:link w:val="Subttulo"/>
    <w:rsid w:val="00D22B4E"/>
    <w:rPr>
      <w:rFonts w:ascii="Georgia" w:eastAsia="Georgia" w:hAnsi="Georgia" w:cs="Georgia"/>
      <w:b/>
      <w:i/>
      <w:color w:val="666666"/>
      <w:sz w:val="48"/>
      <w:szCs w:val="48"/>
      <w:lang w:val="es-ES" w:eastAsia="es-CO"/>
    </w:rPr>
  </w:style>
  <w:style w:type="paragraph" w:styleId="TtuloTDC">
    <w:name w:val="TOC Heading"/>
    <w:aliases w:val="TITULOS DEL DOCUMENTO"/>
    <w:basedOn w:val="Ttulo1"/>
    <w:next w:val="Normal"/>
    <w:link w:val="TtuloTDCCar"/>
    <w:uiPriority w:val="39"/>
    <w:unhideWhenUsed/>
    <w:qFormat/>
    <w:rsid w:val="00D22B4E"/>
    <w:pPr>
      <w:outlineLvl w:val="9"/>
    </w:pPr>
    <w:rPr>
      <w:b/>
    </w:rPr>
  </w:style>
  <w:style w:type="paragraph" w:styleId="TDC2">
    <w:name w:val="toc 2"/>
    <w:basedOn w:val="Normal"/>
    <w:next w:val="Normal"/>
    <w:autoRedefine/>
    <w:uiPriority w:val="39"/>
    <w:unhideWhenUsed/>
    <w:rsid w:val="00D22B4E"/>
    <w:pPr>
      <w:pBdr>
        <w:top w:val="nil"/>
        <w:left w:val="nil"/>
        <w:bottom w:val="nil"/>
        <w:right w:val="nil"/>
        <w:between w:val="nil"/>
      </w:pBdr>
      <w:tabs>
        <w:tab w:val="right" w:leader="dot" w:pos="9350"/>
      </w:tabs>
      <w:spacing w:before="240" w:after="0" w:line="240" w:lineRule="auto"/>
    </w:pPr>
    <w:rPr>
      <w:rFonts w:ascii="Arial" w:eastAsia="Times New Roman" w:hAnsi="Arial" w:cs="Times New Roman"/>
      <w:b/>
      <w:bCs/>
      <w:noProof/>
      <w:color w:val="000000"/>
      <w:szCs w:val="20"/>
      <w:lang w:val="es-ES" w:eastAsia="es-CO"/>
    </w:rPr>
  </w:style>
  <w:style w:type="paragraph" w:styleId="TDC1">
    <w:name w:val="toc 1"/>
    <w:basedOn w:val="Normal"/>
    <w:next w:val="Normal"/>
    <w:autoRedefine/>
    <w:uiPriority w:val="39"/>
    <w:unhideWhenUsed/>
    <w:rsid w:val="00D22B4E"/>
    <w:pPr>
      <w:pBdr>
        <w:top w:val="nil"/>
        <w:left w:val="nil"/>
        <w:bottom w:val="nil"/>
        <w:right w:val="nil"/>
        <w:between w:val="nil"/>
      </w:pBdr>
      <w:spacing w:before="360" w:after="0" w:line="240" w:lineRule="auto"/>
    </w:pPr>
    <w:rPr>
      <w:rFonts w:ascii="Arial" w:eastAsia="Times New Roman" w:hAnsi="Arial" w:cs="Times New Roman"/>
      <w:b/>
      <w:bCs/>
      <w:caps/>
      <w:color w:val="000000"/>
      <w:szCs w:val="24"/>
      <w:lang w:val="es-ES" w:eastAsia="es-CO"/>
    </w:rPr>
  </w:style>
  <w:style w:type="paragraph" w:styleId="TDC3">
    <w:name w:val="toc 3"/>
    <w:basedOn w:val="Normal"/>
    <w:next w:val="Normal"/>
    <w:autoRedefine/>
    <w:uiPriority w:val="39"/>
    <w:unhideWhenUsed/>
    <w:rsid w:val="00D22B4E"/>
    <w:pPr>
      <w:pBdr>
        <w:top w:val="nil"/>
        <w:left w:val="nil"/>
        <w:bottom w:val="nil"/>
        <w:right w:val="nil"/>
        <w:between w:val="nil"/>
      </w:pBdr>
      <w:spacing w:after="0" w:line="240" w:lineRule="auto"/>
      <w:ind w:left="220"/>
    </w:pPr>
    <w:rPr>
      <w:rFonts w:eastAsia="Times New Roman" w:cs="Times New Roman"/>
      <w:color w:val="000000"/>
      <w:sz w:val="20"/>
      <w:szCs w:val="20"/>
      <w:lang w:val="es-ES" w:eastAsia="es-CO"/>
    </w:rPr>
  </w:style>
  <w:style w:type="paragraph" w:styleId="TDC7">
    <w:name w:val="toc 7"/>
    <w:basedOn w:val="Normal"/>
    <w:next w:val="Normal"/>
    <w:autoRedefine/>
    <w:uiPriority w:val="39"/>
    <w:unhideWhenUsed/>
    <w:rsid w:val="00D22B4E"/>
    <w:pPr>
      <w:pBdr>
        <w:top w:val="nil"/>
        <w:left w:val="nil"/>
        <w:bottom w:val="nil"/>
        <w:right w:val="nil"/>
        <w:between w:val="nil"/>
      </w:pBdr>
      <w:spacing w:after="0" w:line="240" w:lineRule="auto"/>
      <w:ind w:left="1100"/>
    </w:pPr>
    <w:rPr>
      <w:rFonts w:eastAsia="Times New Roman" w:cs="Times New Roman"/>
      <w:color w:val="000000"/>
      <w:sz w:val="20"/>
      <w:szCs w:val="20"/>
      <w:lang w:val="es-ES" w:eastAsia="es-CO"/>
    </w:rPr>
  </w:style>
  <w:style w:type="paragraph" w:styleId="TDC8">
    <w:name w:val="toc 8"/>
    <w:basedOn w:val="Normal"/>
    <w:next w:val="Normal"/>
    <w:autoRedefine/>
    <w:uiPriority w:val="39"/>
    <w:unhideWhenUsed/>
    <w:rsid w:val="00D22B4E"/>
    <w:pPr>
      <w:pBdr>
        <w:top w:val="nil"/>
        <w:left w:val="nil"/>
        <w:bottom w:val="nil"/>
        <w:right w:val="nil"/>
        <w:between w:val="nil"/>
      </w:pBdr>
      <w:spacing w:after="0" w:line="240" w:lineRule="auto"/>
      <w:ind w:left="1320"/>
    </w:pPr>
    <w:rPr>
      <w:rFonts w:eastAsia="Times New Roman" w:cs="Times New Roman"/>
      <w:color w:val="000000"/>
      <w:sz w:val="20"/>
      <w:szCs w:val="20"/>
      <w:lang w:val="es-ES" w:eastAsia="es-CO"/>
    </w:rPr>
  </w:style>
  <w:style w:type="paragraph" w:styleId="TDC9">
    <w:name w:val="toc 9"/>
    <w:basedOn w:val="Normal"/>
    <w:next w:val="Normal"/>
    <w:autoRedefine/>
    <w:uiPriority w:val="39"/>
    <w:unhideWhenUsed/>
    <w:rsid w:val="00D22B4E"/>
    <w:pPr>
      <w:pBdr>
        <w:top w:val="nil"/>
        <w:left w:val="nil"/>
        <w:bottom w:val="nil"/>
        <w:right w:val="nil"/>
        <w:between w:val="nil"/>
      </w:pBdr>
      <w:spacing w:after="0" w:line="240" w:lineRule="auto"/>
      <w:ind w:left="1540"/>
    </w:pPr>
    <w:rPr>
      <w:rFonts w:eastAsia="Times New Roman" w:cs="Times New Roman"/>
      <w:color w:val="000000"/>
      <w:sz w:val="20"/>
      <w:szCs w:val="20"/>
      <w:lang w:val="es-ES" w:eastAsia="es-CO"/>
    </w:rPr>
  </w:style>
  <w:style w:type="paragraph" w:styleId="TDC4">
    <w:name w:val="toc 4"/>
    <w:basedOn w:val="Normal"/>
    <w:next w:val="Normal"/>
    <w:autoRedefine/>
    <w:uiPriority w:val="39"/>
    <w:unhideWhenUsed/>
    <w:rsid w:val="00D22B4E"/>
    <w:pPr>
      <w:pBdr>
        <w:top w:val="nil"/>
        <w:left w:val="nil"/>
        <w:bottom w:val="nil"/>
        <w:right w:val="nil"/>
        <w:between w:val="nil"/>
      </w:pBdr>
      <w:spacing w:after="0" w:line="240" w:lineRule="auto"/>
      <w:ind w:left="440"/>
    </w:pPr>
    <w:rPr>
      <w:rFonts w:eastAsia="Times New Roman" w:cs="Times New Roman"/>
      <w:color w:val="000000"/>
      <w:sz w:val="20"/>
      <w:szCs w:val="20"/>
      <w:lang w:val="es-ES" w:eastAsia="es-CO"/>
    </w:rPr>
  </w:style>
  <w:style w:type="paragraph" w:styleId="TDC5">
    <w:name w:val="toc 5"/>
    <w:basedOn w:val="Normal"/>
    <w:next w:val="Normal"/>
    <w:autoRedefine/>
    <w:uiPriority w:val="39"/>
    <w:unhideWhenUsed/>
    <w:rsid w:val="00D22B4E"/>
    <w:pPr>
      <w:pBdr>
        <w:top w:val="nil"/>
        <w:left w:val="nil"/>
        <w:bottom w:val="nil"/>
        <w:right w:val="nil"/>
        <w:between w:val="nil"/>
      </w:pBdr>
      <w:spacing w:after="0" w:line="240" w:lineRule="auto"/>
      <w:ind w:left="660"/>
    </w:pPr>
    <w:rPr>
      <w:rFonts w:eastAsia="Times New Roman" w:cs="Times New Roman"/>
      <w:color w:val="000000"/>
      <w:sz w:val="20"/>
      <w:szCs w:val="20"/>
      <w:lang w:val="es-ES" w:eastAsia="es-CO"/>
    </w:rPr>
  </w:style>
  <w:style w:type="paragraph" w:styleId="TDC6">
    <w:name w:val="toc 6"/>
    <w:basedOn w:val="Normal"/>
    <w:next w:val="Normal"/>
    <w:autoRedefine/>
    <w:uiPriority w:val="39"/>
    <w:unhideWhenUsed/>
    <w:rsid w:val="00D22B4E"/>
    <w:pPr>
      <w:pBdr>
        <w:top w:val="nil"/>
        <w:left w:val="nil"/>
        <w:bottom w:val="nil"/>
        <w:right w:val="nil"/>
        <w:between w:val="nil"/>
      </w:pBdr>
      <w:spacing w:after="0" w:line="240" w:lineRule="auto"/>
      <w:ind w:left="880"/>
    </w:pPr>
    <w:rPr>
      <w:rFonts w:eastAsia="Times New Roman" w:cs="Times New Roman"/>
      <w:color w:val="000000"/>
      <w:sz w:val="20"/>
      <w:szCs w:val="20"/>
      <w:lang w:val="es-ES" w:eastAsia="es-CO"/>
    </w:rPr>
  </w:style>
  <w:style w:type="paragraph" w:customStyle="1" w:styleId="LISTADEFIGURAS">
    <w:name w:val="LISTA DE FIGURAS"/>
    <w:basedOn w:val="Normal"/>
    <w:qFormat/>
    <w:rsid w:val="00D22B4E"/>
    <w:pPr>
      <w:spacing w:after="0" w:line="240" w:lineRule="auto"/>
      <w:jc w:val="both"/>
    </w:pPr>
    <w:rPr>
      <w:rFonts w:ascii="Arial" w:eastAsia="Times New Roman" w:hAnsi="Arial" w:cs="Arial"/>
      <w:szCs w:val="24"/>
      <w:lang w:val="es-ES" w:eastAsia="es-ES"/>
    </w:rPr>
  </w:style>
  <w:style w:type="character" w:customStyle="1" w:styleId="PuestoCar">
    <w:name w:val="Puesto Car"/>
    <w:rsid w:val="00D22B4E"/>
    <w:rPr>
      <w:rFonts w:ascii="Times New Roman" w:eastAsia="Times New Roman" w:hAnsi="Times New Roman" w:cs="Times New Roman"/>
      <w:b/>
      <w:sz w:val="24"/>
      <w:szCs w:val="20"/>
      <w:lang w:val="es-ES" w:eastAsia="es-ES_tradnl"/>
    </w:rPr>
  </w:style>
  <w:style w:type="paragraph" w:customStyle="1" w:styleId="PRESENTACIN">
    <w:name w:val="PRESENTACIÓN"/>
    <w:basedOn w:val="Normal"/>
    <w:next w:val="Normal"/>
    <w:unhideWhenUsed/>
    <w:qFormat/>
    <w:rsid w:val="00D22B4E"/>
    <w:pPr>
      <w:spacing w:after="200" w:line="240" w:lineRule="auto"/>
      <w:jc w:val="both"/>
    </w:pPr>
    <w:rPr>
      <w:rFonts w:ascii="Arial" w:eastAsia="Times New Roman" w:hAnsi="Arial" w:cs="Times New Roman"/>
      <w:b/>
      <w:i/>
      <w:iCs/>
      <w:color w:val="44546A"/>
      <w:szCs w:val="18"/>
      <w:lang w:val="es-ES" w:eastAsia="es-ES"/>
    </w:rPr>
  </w:style>
  <w:style w:type="paragraph" w:styleId="Textoindependiente">
    <w:name w:val="Body Text"/>
    <w:aliases w:val="TITULO"/>
    <w:basedOn w:val="Normal"/>
    <w:link w:val="TextoindependienteCar1"/>
    <w:qFormat/>
    <w:rsid w:val="00D22B4E"/>
    <w:pPr>
      <w:tabs>
        <w:tab w:val="left" w:pos="284"/>
        <w:tab w:val="left" w:pos="1985"/>
        <w:tab w:val="left" w:pos="4253"/>
        <w:tab w:val="left" w:pos="6237"/>
      </w:tabs>
      <w:spacing w:before="360" w:after="0" w:line="240" w:lineRule="auto"/>
      <w:jc w:val="both"/>
    </w:pPr>
    <w:rPr>
      <w:rFonts w:ascii="Times" w:eastAsia="Times" w:hAnsi="Times" w:cs="Times New Roman"/>
      <w:b/>
      <w:szCs w:val="20"/>
      <w:lang w:val="es-ES_tradnl" w:eastAsia="es-ES"/>
    </w:rPr>
  </w:style>
  <w:style w:type="character" w:customStyle="1" w:styleId="TextoindependienteCar">
    <w:name w:val="Texto independiente Car"/>
    <w:basedOn w:val="Fuentedeprrafopredeter"/>
    <w:uiPriority w:val="99"/>
    <w:semiHidden/>
    <w:rsid w:val="00D22B4E"/>
  </w:style>
  <w:style w:type="character" w:customStyle="1" w:styleId="TextoindependienteCar1">
    <w:name w:val="Texto independiente Car1"/>
    <w:aliases w:val="TITULO Car"/>
    <w:link w:val="Textoindependiente"/>
    <w:locked/>
    <w:rsid w:val="00D22B4E"/>
    <w:rPr>
      <w:rFonts w:ascii="Times" w:eastAsia="Times" w:hAnsi="Times" w:cs="Times New Roman"/>
      <w:b/>
      <w:szCs w:val="20"/>
      <w:lang w:val="es-ES_tradnl" w:eastAsia="es-ES"/>
    </w:rPr>
  </w:style>
  <w:style w:type="paragraph" w:styleId="Tabladeilustraciones">
    <w:name w:val="table of figures"/>
    <w:basedOn w:val="Normal"/>
    <w:next w:val="Normal"/>
    <w:uiPriority w:val="99"/>
    <w:unhideWhenUsed/>
    <w:qFormat/>
    <w:rsid w:val="00D22B4E"/>
    <w:pPr>
      <w:pBdr>
        <w:top w:val="nil"/>
        <w:left w:val="nil"/>
        <w:bottom w:val="nil"/>
        <w:right w:val="nil"/>
        <w:between w:val="nil"/>
      </w:pBdr>
      <w:spacing w:after="0" w:line="240" w:lineRule="auto"/>
      <w:ind w:left="440" w:hanging="440"/>
    </w:pPr>
    <w:rPr>
      <w:rFonts w:eastAsia="Times New Roman" w:cs="Times New Roman"/>
      <w:caps/>
      <w:color w:val="000000"/>
      <w:sz w:val="20"/>
      <w:szCs w:val="20"/>
      <w:lang w:val="es-ES" w:eastAsia="es-CO"/>
    </w:rPr>
  </w:style>
  <w:style w:type="character" w:customStyle="1" w:styleId="DescripcinCar">
    <w:name w:val="Descripción Car"/>
    <w:link w:val="Descripcin"/>
    <w:uiPriority w:val="35"/>
    <w:rsid w:val="00D22B4E"/>
    <w:rPr>
      <w:i/>
      <w:iCs/>
      <w:color w:val="44546A" w:themeColor="text2"/>
      <w:sz w:val="18"/>
      <w:szCs w:val="18"/>
    </w:rPr>
  </w:style>
  <w:style w:type="character" w:customStyle="1" w:styleId="TtuloTDCCar">
    <w:name w:val="Título TDC Car"/>
    <w:aliases w:val="TITULOS DEL DOCUMENTO Car"/>
    <w:basedOn w:val="Ttulo1Car"/>
    <w:link w:val="TtuloTDC"/>
    <w:uiPriority w:val="39"/>
    <w:rsid w:val="00D22B4E"/>
    <w:rPr>
      <w:rFonts w:ascii="Arial" w:eastAsiaTheme="majorEastAsia" w:hAnsi="Arial" w:cstheme="majorBidi"/>
      <w:b/>
      <w:szCs w:val="32"/>
      <w:lang w:val="es-ES" w:eastAsia="es-CO"/>
    </w:rPr>
  </w:style>
  <w:style w:type="paragraph" w:styleId="ndice1">
    <w:name w:val="index 1"/>
    <w:basedOn w:val="Normal"/>
    <w:next w:val="Normal"/>
    <w:autoRedefine/>
    <w:uiPriority w:val="99"/>
    <w:unhideWhenUsed/>
    <w:rsid w:val="00D22B4E"/>
    <w:pPr>
      <w:pBdr>
        <w:top w:val="nil"/>
        <w:left w:val="nil"/>
        <w:bottom w:val="nil"/>
        <w:right w:val="nil"/>
        <w:between w:val="nil"/>
      </w:pBdr>
      <w:spacing w:after="0" w:line="240" w:lineRule="auto"/>
      <w:ind w:left="220" w:hanging="220"/>
    </w:pPr>
    <w:rPr>
      <w:rFonts w:eastAsia="Times New Roman" w:cs="Times New Roman"/>
      <w:color w:val="000000"/>
      <w:sz w:val="18"/>
      <w:szCs w:val="18"/>
      <w:lang w:val="es-ES" w:eastAsia="es-CO"/>
    </w:rPr>
  </w:style>
  <w:style w:type="paragraph" w:styleId="ndice2">
    <w:name w:val="index 2"/>
    <w:basedOn w:val="Normal"/>
    <w:next w:val="Normal"/>
    <w:autoRedefine/>
    <w:uiPriority w:val="99"/>
    <w:unhideWhenUsed/>
    <w:rsid w:val="00D22B4E"/>
    <w:pPr>
      <w:pBdr>
        <w:top w:val="nil"/>
        <w:left w:val="nil"/>
        <w:bottom w:val="nil"/>
        <w:right w:val="nil"/>
        <w:between w:val="nil"/>
      </w:pBdr>
      <w:spacing w:after="0" w:line="240" w:lineRule="auto"/>
      <w:ind w:left="440" w:hanging="220"/>
    </w:pPr>
    <w:rPr>
      <w:rFonts w:eastAsia="Times New Roman" w:cs="Times New Roman"/>
      <w:color w:val="000000"/>
      <w:sz w:val="18"/>
      <w:szCs w:val="18"/>
      <w:lang w:val="es-ES" w:eastAsia="es-CO"/>
    </w:rPr>
  </w:style>
  <w:style w:type="paragraph" w:styleId="ndice3">
    <w:name w:val="index 3"/>
    <w:basedOn w:val="Normal"/>
    <w:next w:val="Normal"/>
    <w:autoRedefine/>
    <w:uiPriority w:val="99"/>
    <w:unhideWhenUsed/>
    <w:rsid w:val="00D22B4E"/>
    <w:pPr>
      <w:pBdr>
        <w:top w:val="nil"/>
        <w:left w:val="nil"/>
        <w:bottom w:val="nil"/>
        <w:right w:val="nil"/>
        <w:between w:val="nil"/>
      </w:pBdr>
      <w:spacing w:after="0" w:line="240" w:lineRule="auto"/>
      <w:ind w:left="660" w:hanging="220"/>
    </w:pPr>
    <w:rPr>
      <w:rFonts w:eastAsia="Times New Roman" w:cs="Times New Roman"/>
      <w:color w:val="000000"/>
      <w:sz w:val="18"/>
      <w:szCs w:val="18"/>
      <w:lang w:val="es-ES" w:eastAsia="es-CO"/>
    </w:rPr>
  </w:style>
  <w:style w:type="paragraph" w:styleId="ndice4">
    <w:name w:val="index 4"/>
    <w:basedOn w:val="Normal"/>
    <w:next w:val="Normal"/>
    <w:autoRedefine/>
    <w:uiPriority w:val="99"/>
    <w:unhideWhenUsed/>
    <w:rsid w:val="00D22B4E"/>
    <w:pPr>
      <w:pBdr>
        <w:top w:val="nil"/>
        <w:left w:val="nil"/>
        <w:bottom w:val="nil"/>
        <w:right w:val="nil"/>
        <w:between w:val="nil"/>
      </w:pBdr>
      <w:spacing w:after="0" w:line="240" w:lineRule="auto"/>
      <w:ind w:left="880" w:hanging="220"/>
    </w:pPr>
    <w:rPr>
      <w:rFonts w:eastAsia="Times New Roman" w:cs="Times New Roman"/>
      <w:color w:val="000000"/>
      <w:sz w:val="18"/>
      <w:szCs w:val="18"/>
      <w:lang w:val="es-ES" w:eastAsia="es-CO"/>
    </w:rPr>
  </w:style>
  <w:style w:type="paragraph" w:styleId="ndice5">
    <w:name w:val="index 5"/>
    <w:basedOn w:val="Normal"/>
    <w:next w:val="Normal"/>
    <w:autoRedefine/>
    <w:uiPriority w:val="99"/>
    <w:unhideWhenUsed/>
    <w:rsid w:val="00D22B4E"/>
    <w:pPr>
      <w:pBdr>
        <w:top w:val="nil"/>
        <w:left w:val="nil"/>
        <w:bottom w:val="nil"/>
        <w:right w:val="nil"/>
        <w:between w:val="nil"/>
      </w:pBdr>
      <w:spacing w:after="0" w:line="240" w:lineRule="auto"/>
      <w:ind w:left="1100" w:hanging="220"/>
    </w:pPr>
    <w:rPr>
      <w:rFonts w:eastAsia="Times New Roman" w:cs="Times New Roman"/>
      <w:color w:val="000000"/>
      <w:sz w:val="18"/>
      <w:szCs w:val="18"/>
      <w:lang w:val="es-ES" w:eastAsia="es-CO"/>
    </w:rPr>
  </w:style>
  <w:style w:type="paragraph" w:styleId="ndice6">
    <w:name w:val="index 6"/>
    <w:basedOn w:val="Normal"/>
    <w:next w:val="Normal"/>
    <w:autoRedefine/>
    <w:uiPriority w:val="99"/>
    <w:unhideWhenUsed/>
    <w:rsid w:val="00D22B4E"/>
    <w:pPr>
      <w:pBdr>
        <w:top w:val="nil"/>
        <w:left w:val="nil"/>
        <w:bottom w:val="nil"/>
        <w:right w:val="nil"/>
        <w:between w:val="nil"/>
      </w:pBdr>
      <w:spacing w:after="0" w:line="240" w:lineRule="auto"/>
      <w:ind w:left="1320" w:hanging="220"/>
    </w:pPr>
    <w:rPr>
      <w:rFonts w:eastAsia="Times New Roman" w:cs="Times New Roman"/>
      <w:color w:val="000000"/>
      <w:sz w:val="18"/>
      <w:szCs w:val="18"/>
      <w:lang w:val="es-ES" w:eastAsia="es-CO"/>
    </w:rPr>
  </w:style>
  <w:style w:type="paragraph" w:styleId="ndice7">
    <w:name w:val="index 7"/>
    <w:basedOn w:val="Normal"/>
    <w:next w:val="Normal"/>
    <w:autoRedefine/>
    <w:uiPriority w:val="99"/>
    <w:unhideWhenUsed/>
    <w:rsid w:val="00D22B4E"/>
    <w:pPr>
      <w:pBdr>
        <w:top w:val="nil"/>
        <w:left w:val="nil"/>
        <w:bottom w:val="nil"/>
        <w:right w:val="nil"/>
        <w:between w:val="nil"/>
      </w:pBdr>
      <w:spacing w:after="0" w:line="240" w:lineRule="auto"/>
      <w:ind w:left="1540" w:hanging="220"/>
    </w:pPr>
    <w:rPr>
      <w:rFonts w:eastAsia="Times New Roman" w:cs="Times New Roman"/>
      <w:color w:val="000000"/>
      <w:sz w:val="18"/>
      <w:szCs w:val="18"/>
      <w:lang w:val="es-ES" w:eastAsia="es-CO"/>
    </w:rPr>
  </w:style>
  <w:style w:type="paragraph" w:styleId="ndice8">
    <w:name w:val="index 8"/>
    <w:basedOn w:val="Normal"/>
    <w:next w:val="Normal"/>
    <w:autoRedefine/>
    <w:uiPriority w:val="99"/>
    <w:unhideWhenUsed/>
    <w:rsid w:val="00D22B4E"/>
    <w:pPr>
      <w:pBdr>
        <w:top w:val="nil"/>
        <w:left w:val="nil"/>
        <w:bottom w:val="nil"/>
        <w:right w:val="nil"/>
        <w:between w:val="nil"/>
      </w:pBdr>
      <w:spacing w:after="0" w:line="240" w:lineRule="auto"/>
      <w:ind w:left="1760" w:hanging="220"/>
    </w:pPr>
    <w:rPr>
      <w:rFonts w:eastAsia="Times New Roman" w:cs="Times New Roman"/>
      <w:color w:val="000000"/>
      <w:sz w:val="18"/>
      <w:szCs w:val="18"/>
      <w:lang w:val="es-ES" w:eastAsia="es-CO"/>
    </w:rPr>
  </w:style>
  <w:style w:type="paragraph" w:styleId="ndice9">
    <w:name w:val="index 9"/>
    <w:basedOn w:val="Normal"/>
    <w:next w:val="Normal"/>
    <w:autoRedefine/>
    <w:uiPriority w:val="99"/>
    <w:unhideWhenUsed/>
    <w:rsid w:val="00D22B4E"/>
    <w:pPr>
      <w:pBdr>
        <w:top w:val="nil"/>
        <w:left w:val="nil"/>
        <w:bottom w:val="nil"/>
        <w:right w:val="nil"/>
        <w:between w:val="nil"/>
      </w:pBdr>
      <w:spacing w:after="0" w:line="240" w:lineRule="auto"/>
      <w:ind w:left="1980" w:hanging="220"/>
    </w:pPr>
    <w:rPr>
      <w:rFonts w:eastAsia="Times New Roman" w:cs="Times New Roman"/>
      <w:color w:val="000000"/>
      <w:sz w:val="18"/>
      <w:szCs w:val="18"/>
      <w:lang w:val="es-ES" w:eastAsia="es-CO"/>
    </w:rPr>
  </w:style>
  <w:style w:type="paragraph" w:styleId="Ttulodendice">
    <w:name w:val="index heading"/>
    <w:basedOn w:val="Normal"/>
    <w:next w:val="ndice1"/>
    <w:uiPriority w:val="99"/>
    <w:unhideWhenUsed/>
    <w:rsid w:val="00D22B4E"/>
    <w:pPr>
      <w:pBdr>
        <w:top w:val="nil"/>
        <w:left w:val="nil"/>
        <w:bottom w:val="nil"/>
        <w:right w:val="nil"/>
        <w:between w:val="nil"/>
      </w:pBdr>
      <w:spacing w:before="240" w:after="120" w:line="240" w:lineRule="auto"/>
      <w:jc w:val="center"/>
    </w:pPr>
    <w:rPr>
      <w:rFonts w:eastAsia="Times New Roman" w:cs="Times New Roman"/>
      <w:b/>
      <w:bCs/>
      <w:color w:val="000000"/>
      <w:sz w:val="26"/>
      <w:szCs w:val="26"/>
      <w:lang w:val="es-ES" w:eastAsia="es-CO"/>
    </w:rPr>
  </w:style>
  <w:style w:type="paragraph" w:customStyle="1" w:styleId="Figuras2">
    <w:name w:val="Figuras2"/>
    <w:basedOn w:val="Normal"/>
    <w:qFormat/>
    <w:rsid w:val="00D22B4E"/>
    <w:pPr>
      <w:pBdr>
        <w:top w:val="nil"/>
        <w:left w:val="nil"/>
        <w:bottom w:val="nil"/>
        <w:right w:val="nil"/>
        <w:between w:val="nil"/>
      </w:pBdr>
      <w:spacing w:after="0" w:line="240" w:lineRule="auto"/>
      <w:jc w:val="both"/>
    </w:pPr>
    <w:rPr>
      <w:rFonts w:ascii="Arial" w:eastAsia="Times New Roman" w:hAnsi="Arial" w:cs="Arial"/>
      <w:b/>
      <w:caps/>
      <w:color w:val="000000"/>
      <w:lang w:val="es-ES" w:eastAsia="es-CO"/>
    </w:rPr>
  </w:style>
  <w:style w:type="character" w:customStyle="1" w:styleId="Mencinsinresolver1">
    <w:name w:val="Mención sin resolver1"/>
    <w:basedOn w:val="Fuentedeprrafopredeter"/>
    <w:uiPriority w:val="99"/>
    <w:semiHidden/>
    <w:unhideWhenUsed/>
    <w:rsid w:val="00D22B4E"/>
    <w:rPr>
      <w:color w:val="808080"/>
      <w:shd w:val="clear" w:color="auto" w:fill="E6E6E6"/>
    </w:rPr>
  </w:style>
  <w:style w:type="table" w:styleId="Tabladecuadrcula2-nfasis6">
    <w:name w:val="Grid Table 2 Accent 6"/>
    <w:basedOn w:val="Tablanormal"/>
    <w:uiPriority w:val="47"/>
    <w:rsid w:val="000066EE"/>
    <w:pPr>
      <w:spacing w:after="0" w:line="240" w:lineRule="auto"/>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adecuadrcula3-nfasis6">
    <w:name w:val="Grid Table 3 Accent 6"/>
    <w:basedOn w:val="Tablanormal"/>
    <w:uiPriority w:val="48"/>
    <w:rsid w:val="000066EE"/>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customStyle="1" w:styleId="TextonotapieCar">
    <w:name w:val="Texto nota pie Car"/>
    <w:aliases w:val="texto de nota al pie Car,Nota a pie/Bibliog Car,Texto nota pie Car Car Car,Car1 Car Car Car,Car1 Car2 Car,Car1 Car,ft Car Car Car,ft Car Car1,ft Car1,Texto nota pie Car11 Car,Texto nota pie Car Car1 Car,Car1 Car Car1 Car, Car1 Car"/>
    <w:basedOn w:val="Fuentedeprrafopredeter"/>
    <w:link w:val="Textonotapie"/>
    <w:uiPriority w:val="99"/>
    <w:locked/>
    <w:rsid w:val="00447707"/>
    <w:rPr>
      <w:lang w:val="es-ES"/>
    </w:rPr>
  </w:style>
  <w:style w:type="paragraph" w:styleId="Textonotapie">
    <w:name w:val="footnote text"/>
    <w:aliases w:val="texto de nota al pie,Nota a pie/Bibliog,Texto nota pie Car Car,Car1 Car Car,Car1 Car2,Car1,ft Car Car,ft Car,ft,Texto nota pie Car11,Texto nota pie Car Car1,Car1 Car Car1,Car1 Car21,Car11 Car Car,Car11 Car, Car1 Car Car, Car1 Car2, Car1"/>
    <w:basedOn w:val="Normal"/>
    <w:link w:val="TextonotapieCar"/>
    <w:uiPriority w:val="99"/>
    <w:unhideWhenUsed/>
    <w:qFormat/>
    <w:rsid w:val="00447707"/>
    <w:pPr>
      <w:spacing w:after="0" w:line="240" w:lineRule="auto"/>
    </w:pPr>
    <w:rPr>
      <w:lang w:val="es-ES"/>
    </w:rPr>
  </w:style>
  <w:style w:type="character" w:customStyle="1" w:styleId="TextonotapieCar1">
    <w:name w:val="Texto nota pie Car1"/>
    <w:basedOn w:val="Fuentedeprrafopredeter"/>
    <w:uiPriority w:val="99"/>
    <w:semiHidden/>
    <w:rsid w:val="00447707"/>
    <w:rPr>
      <w:sz w:val="20"/>
      <w:szCs w:val="20"/>
    </w:rPr>
  </w:style>
  <w:style w:type="character" w:styleId="Refdenotaalpie">
    <w:name w:val="footnote reference"/>
    <w:aliases w:val="referencia nota al pie,Ref,de nota al pie"/>
    <w:basedOn w:val="Fuentedeprrafopredeter"/>
    <w:uiPriority w:val="99"/>
    <w:unhideWhenUsed/>
    <w:rsid w:val="00447707"/>
    <w:rPr>
      <w:vertAlign w:val="superscript"/>
    </w:rPr>
  </w:style>
  <w:style w:type="paragraph" w:customStyle="1" w:styleId="TableParagraph">
    <w:name w:val="Table Paragraph"/>
    <w:basedOn w:val="Normal"/>
    <w:uiPriority w:val="1"/>
    <w:qFormat/>
    <w:rsid w:val="00606E81"/>
    <w:pPr>
      <w:widowControl w:val="0"/>
      <w:autoSpaceDE w:val="0"/>
      <w:autoSpaceDN w:val="0"/>
      <w:spacing w:after="0" w:line="240" w:lineRule="auto"/>
    </w:pPr>
    <w:rPr>
      <w:rFonts w:ascii="Arial" w:eastAsia="Arial" w:hAnsi="Arial" w:cs="Arial"/>
      <w:lang w:val="es-ES" w:eastAsia="es-ES" w:bidi="es-ES"/>
    </w:rPr>
  </w:style>
  <w:style w:type="paragraph" w:customStyle="1" w:styleId="yiv6238552763msonormal">
    <w:name w:val="yiv6238552763msonormal"/>
    <w:basedOn w:val="Normal"/>
    <w:rsid w:val="0024787C"/>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Sinespaciado1">
    <w:name w:val="Sin espaciado1"/>
    <w:uiPriority w:val="1"/>
    <w:qFormat/>
    <w:rsid w:val="00D4667B"/>
    <w:pPr>
      <w:spacing w:after="0" w:line="240" w:lineRule="auto"/>
    </w:pPr>
    <w:rPr>
      <w:rFonts w:ascii="Calibri" w:eastAsia="Calibri" w:hAnsi="Calibri" w:cs="Times New Roman"/>
      <w:lang w:val="es-ES_tradnl"/>
    </w:rPr>
  </w:style>
  <w:style w:type="table" w:styleId="Tablanormal2">
    <w:name w:val="Plain Table 2"/>
    <w:basedOn w:val="Tablanormal"/>
    <w:uiPriority w:val="42"/>
    <w:rsid w:val="00800363"/>
    <w:pPr>
      <w:spacing w:before="200" w:after="0" w:line="240" w:lineRule="auto"/>
    </w:pPr>
    <w:rPr>
      <w:rFonts w:ascii="Proxima Nova" w:eastAsia="Proxima Nova" w:hAnsi="Proxima Nova" w:cs="Proxima Nova"/>
      <w:lang w:val="es" w:eastAsia="es-CO"/>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adelista2">
    <w:name w:val="List Table 2"/>
    <w:basedOn w:val="Tablanormal"/>
    <w:uiPriority w:val="47"/>
    <w:rsid w:val="00A90B4A"/>
    <w:pPr>
      <w:spacing w:before="200" w:after="0" w:line="240" w:lineRule="auto"/>
    </w:pPr>
    <w:rPr>
      <w:rFonts w:ascii="Proxima Nova" w:eastAsia="Proxima Nova" w:hAnsi="Proxima Nova" w:cs="Proxima Nova"/>
      <w:lang w:val="es" w:eastAsia="es-CO"/>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IPO2">
    <w:name w:val="TIPO2"/>
    <w:basedOn w:val="Normal"/>
    <w:qFormat/>
    <w:rsid w:val="003475F0"/>
    <w:pPr>
      <w:spacing w:after="0" w:line="240" w:lineRule="auto"/>
      <w:ind w:left="360"/>
    </w:pPr>
    <w:rPr>
      <w:rFonts w:ascii="Arial" w:eastAsia="Times New Roman" w:hAnsi="Arial" w:cs="Arial"/>
      <w:b/>
      <w:color w:val="000000" w:themeColor="text1"/>
      <w:sz w:val="24"/>
      <w:szCs w:val="24"/>
      <w:lang w:val="es-ES" w:eastAsia="es-ES"/>
    </w:rPr>
  </w:style>
  <w:style w:type="table" w:styleId="Cuadrculadetablaclara">
    <w:name w:val="Grid Table Light"/>
    <w:basedOn w:val="Tablanormal"/>
    <w:uiPriority w:val="99"/>
    <w:rsid w:val="00B80F0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rmaltextrun">
    <w:name w:val="normaltextrun"/>
    <w:basedOn w:val="Fuentedeprrafopredeter"/>
    <w:rsid w:val="000C7946"/>
  </w:style>
  <w:style w:type="paragraph" w:styleId="Bibliografa">
    <w:name w:val="Bibliography"/>
    <w:basedOn w:val="Normal"/>
    <w:next w:val="Normal"/>
    <w:uiPriority w:val="37"/>
    <w:unhideWhenUsed/>
    <w:rsid w:val="00FA5AA9"/>
    <w:rPr>
      <w:lang w:val="es-ES"/>
    </w:rPr>
  </w:style>
  <w:style w:type="table" w:customStyle="1" w:styleId="NormalTable0">
    <w:name w:val="Normal Table0"/>
    <w:basedOn w:val="Tablanormal"/>
    <w:rsid w:val="0027255F"/>
    <w:pPr>
      <w:spacing w:before="200" w:after="0" w:line="300" w:lineRule="auto"/>
    </w:pPr>
    <w:rPr>
      <w:rFonts w:ascii="Proxima Nova" w:eastAsia="Proxima Nova" w:hAnsi="Proxima Nova" w:cs="Proxima Nova"/>
      <w:lang w:val="es" w:eastAsia="es-CO"/>
    </w:rPr>
    <w:tblPr>
      <w:tblBorders>
        <w:insideH w:val="single" w:sz="4" w:space="0" w:color="auto"/>
      </w:tblBorders>
      <w:tblCellMar>
        <w:left w:w="0" w:type="dxa"/>
        <w:right w:w="0" w:type="dxa"/>
      </w:tblCellMar>
    </w:tblPr>
  </w:style>
  <w:style w:type="table" w:customStyle="1" w:styleId="1">
    <w:name w:val="1"/>
    <w:basedOn w:val="NormalTable0"/>
    <w:rsid w:val="00042B71"/>
    <w:tblPr>
      <w:tblStyleRowBandSize w:val="1"/>
      <w:tblStyleColBandSize w:val="1"/>
      <w:tblCellMar>
        <w:top w:w="100" w:type="dxa"/>
        <w:left w:w="100" w:type="dxa"/>
        <w:bottom w:w="100" w:type="dxa"/>
        <w:right w:w="100" w:type="dxa"/>
      </w:tblCellMar>
    </w:tblPr>
  </w:style>
  <w:style w:type="table" w:customStyle="1" w:styleId="Estilo1">
    <w:name w:val="Estilo1"/>
    <w:basedOn w:val="Tablanormal"/>
    <w:uiPriority w:val="99"/>
    <w:rsid w:val="005F0195"/>
    <w:pPr>
      <w:spacing w:after="0" w:line="240" w:lineRule="auto"/>
    </w:pPr>
    <w:tblPr>
      <w:tblBorders>
        <w:top w:val="single" w:sz="4" w:space="0" w:color="auto"/>
        <w:bottom w:val="single" w:sz="4" w:space="0" w:color="auto"/>
        <w:insideH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834267">
      <w:bodyDiv w:val="1"/>
      <w:marLeft w:val="0"/>
      <w:marRight w:val="0"/>
      <w:marTop w:val="0"/>
      <w:marBottom w:val="0"/>
      <w:divBdr>
        <w:top w:val="none" w:sz="0" w:space="0" w:color="auto"/>
        <w:left w:val="none" w:sz="0" w:space="0" w:color="auto"/>
        <w:bottom w:val="none" w:sz="0" w:space="0" w:color="auto"/>
        <w:right w:val="none" w:sz="0" w:space="0" w:color="auto"/>
      </w:divBdr>
    </w:div>
    <w:div w:id="140007620">
      <w:bodyDiv w:val="1"/>
      <w:marLeft w:val="0"/>
      <w:marRight w:val="0"/>
      <w:marTop w:val="0"/>
      <w:marBottom w:val="0"/>
      <w:divBdr>
        <w:top w:val="none" w:sz="0" w:space="0" w:color="auto"/>
        <w:left w:val="none" w:sz="0" w:space="0" w:color="auto"/>
        <w:bottom w:val="none" w:sz="0" w:space="0" w:color="auto"/>
        <w:right w:val="none" w:sz="0" w:space="0" w:color="auto"/>
      </w:divBdr>
    </w:div>
    <w:div w:id="208301731">
      <w:bodyDiv w:val="1"/>
      <w:marLeft w:val="0"/>
      <w:marRight w:val="0"/>
      <w:marTop w:val="0"/>
      <w:marBottom w:val="0"/>
      <w:divBdr>
        <w:top w:val="none" w:sz="0" w:space="0" w:color="auto"/>
        <w:left w:val="none" w:sz="0" w:space="0" w:color="auto"/>
        <w:bottom w:val="none" w:sz="0" w:space="0" w:color="auto"/>
        <w:right w:val="none" w:sz="0" w:space="0" w:color="auto"/>
      </w:divBdr>
    </w:div>
    <w:div w:id="241255069">
      <w:bodyDiv w:val="1"/>
      <w:marLeft w:val="0"/>
      <w:marRight w:val="0"/>
      <w:marTop w:val="0"/>
      <w:marBottom w:val="0"/>
      <w:divBdr>
        <w:top w:val="none" w:sz="0" w:space="0" w:color="auto"/>
        <w:left w:val="none" w:sz="0" w:space="0" w:color="auto"/>
        <w:bottom w:val="none" w:sz="0" w:space="0" w:color="auto"/>
        <w:right w:val="none" w:sz="0" w:space="0" w:color="auto"/>
      </w:divBdr>
    </w:div>
    <w:div w:id="269628686">
      <w:bodyDiv w:val="1"/>
      <w:marLeft w:val="0"/>
      <w:marRight w:val="0"/>
      <w:marTop w:val="0"/>
      <w:marBottom w:val="0"/>
      <w:divBdr>
        <w:top w:val="none" w:sz="0" w:space="0" w:color="auto"/>
        <w:left w:val="none" w:sz="0" w:space="0" w:color="auto"/>
        <w:bottom w:val="none" w:sz="0" w:space="0" w:color="auto"/>
        <w:right w:val="none" w:sz="0" w:space="0" w:color="auto"/>
      </w:divBdr>
    </w:div>
    <w:div w:id="277180870">
      <w:bodyDiv w:val="1"/>
      <w:marLeft w:val="0"/>
      <w:marRight w:val="0"/>
      <w:marTop w:val="0"/>
      <w:marBottom w:val="0"/>
      <w:divBdr>
        <w:top w:val="none" w:sz="0" w:space="0" w:color="auto"/>
        <w:left w:val="none" w:sz="0" w:space="0" w:color="auto"/>
        <w:bottom w:val="none" w:sz="0" w:space="0" w:color="auto"/>
        <w:right w:val="none" w:sz="0" w:space="0" w:color="auto"/>
      </w:divBdr>
    </w:div>
    <w:div w:id="319893592">
      <w:bodyDiv w:val="1"/>
      <w:marLeft w:val="0"/>
      <w:marRight w:val="0"/>
      <w:marTop w:val="0"/>
      <w:marBottom w:val="0"/>
      <w:divBdr>
        <w:top w:val="none" w:sz="0" w:space="0" w:color="auto"/>
        <w:left w:val="none" w:sz="0" w:space="0" w:color="auto"/>
        <w:bottom w:val="none" w:sz="0" w:space="0" w:color="auto"/>
        <w:right w:val="none" w:sz="0" w:space="0" w:color="auto"/>
      </w:divBdr>
      <w:divsChild>
        <w:div w:id="136265736">
          <w:marLeft w:val="0"/>
          <w:marRight w:val="0"/>
          <w:marTop w:val="0"/>
          <w:marBottom w:val="0"/>
          <w:divBdr>
            <w:top w:val="none" w:sz="0" w:space="0" w:color="auto"/>
            <w:left w:val="none" w:sz="0" w:space="0" w:color="auto"/>
            <w:bottom w:val="none" w:sz="0" w:space="0" w:color="auto"/>
            <w:right w:val="none" w:sz="0" w:space="0" w:color="auto"/>
          </w:divBdr>
          <w:divsChild>
            <w:div w:id="127210618">
              <w:marLeft w:val="0"/>
              <w:marRight w:val="0"/>
              <w:marTop w:val="0"/>
              <w:marBottom w:val="0"/>
              <w:divBdr>
                <w:top w:val="none" w:sz="0" w:space="0" w:color="auto"/>
                <w:left w:val="none" w:sz="0" w:space="0" w:color="auto"/>
                <w:bottom w:val="none" w:sz="0" w:space="0" w:color="auto"/>
                <w:right w:val="none" w:sz="0" w:space="0" w:color="auto"/>
              </w:divBdr>
              <w:divsChild>
                <w:div w:id="408357178">
                  <w:marLeft w:val="0"/>
                  <w:marRight w:val="0"/>
                  <w:marTop w:val="0"/>
                  <w:marBottom w:val="0"/>
                  <w:divBdr>
                    <w:top w:val="none" w:sz="0" w:space="0" w:color="auto"/>
                    <w:left w:val="none" w:sz="0" w:space="0" w:color="auto"/>
                    <w:bottom w:val="none" w:sz="0" w:space="0" w:color="auto"/>
                    <w:right w:val="none" w:sz="0" w:space="0" w:color="auto"/>
                  </w:divBdr>
                </w:div>
                <w:div w:id="634215591">
                  <w:marLeft w:val="0"/>
                  <w:marRight w:val="0"/>
                  <w:marTop w:val="0"/>
                  <w:marBottom w:val="0"/>
                  <w:divBdr>
                    <w:top w:val="none" w:sz="0" w:space="0" w:color="auto"/>
                    <w:left w:val="none" w:sz="0" w:space="0" w:color="auto"/>
                    <w:bottom w:val="none" w:sz="0" w:space="0" w:color="auto"/>
                    <w:right w:val="none" w:sz="0" w:space="0" w:color="auto"/>
                  </w:divBdr>
                </w:div>
              </w:divsChild>
            </w:div>
            <w:div w:id="148924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505373">
      <w:bodyDiv w:val="1"/>
      <w:marLeft w:val="0"/>
      <w:marRight w:val="0"/>
      <w:marTop w:val="0"/>
      <w:marBottom w:val="0"/>
      <w:divBdr>
        <w:top w:val="none" w:sz="0" w:space="0" w:color="auto"/>
        <w:left w:val="none" w:sz="0" w:space="0" w:color="auto"/>
        <w:bottom w:val="none" w:sz="0" w:space="0" w:color="auto"/>
        <w:right w:val="none" w:sz="0" w:space="0" w:color="auto"/>
      </w:divBdr>
    </w:div>
    <w:div w:id="380982136">
      <w:bodyDiv w:val="1"/>
      <w:marLeft w:val="0"/>
      <w:marRight w:val="0"/>
      <w:marTop w:val="0"/>
      <w:marBottom w:val="0"/>
      <w:divBdr>
        <w:top w:val="none" w:sz="0" w:space="0" w:color="auto"/>
        <w:left w:val="none" w:sz="0" w:space="0" w:color="auto"/>
        <w:bottom w:val="none" w:sz="0" w:space="0" w:color="auto"/>
        <w:right w:val="none" w:sz="0" w:space="0" w:color="auto"/>
      </w:divBdr>
      <w:divsChild>
        <w:div w:id="172034232">
          <w:marLeft w:val="0"/>
          <w:marRight w:val="0"/>
          <w:marTop w:val="0"/>
          <w:marBottom w:val="0"/>
          <w:divBdr>
            <w:top w:val="none" w:sz="0" w:space="0" w:color="auto"/>
            <w:left w:val="none" w:sz="0" w:space="0" w:color="auto"/>
            <w:bottom w:val="none" w:sz="0" w:space="0" w:color="auto"/>
            <w:right w:val="none" w:sz="0" w:space="0" w:color="auto"/>
          </w:divBdr>
        </w:div>
      </w:divsChild>
    </w:div>
    <w:div w:id="404959836">
      <w:bodyDiv w:val="1"/>
      <w:marLeft w:val="0"/>
      <w:marRight w:val="0"/>
      <w:marTop w:val="0"/>
      <w:marBottom w:val="0"/>
      <w:divBdr>
        <w:top w:val="none" w:sz="0" w:space="0" w:color="auto"/>
        <w:left w:val="none" w:sz="0" w:space="0" w:color="auto"/>
        <w:bottom w:val="none" w:sz="0" w:space="0" w:color="auto"/>
        <w:right w:val="none" w:sz="0" w:space="0" w:color="auto"/>
      </w:divBdr>
    </w:div>
    <w:div w:id="458769203">
      <w:bodyDiv w:val="1"/>
      <w:marLeft w:val="0"/>
      <w:marRight w:val="0"/>
      <w:marTop w:val="0"/>
      <w:marBottom w:val="0"/>
      <w:divBdr>
        <w:top w:val="none" w:sz="0" w:space="0" w:color="auto"/>
        <w:left w:val="none" w:sz="0" w:space="0" w:color="auto"/>
        <w:bottom w:val="none" w:sz="0" w:space="0" w:color="auto"/>
        <w:right w:val="none" w:sz="0" w:space="0" w:color="auto"/>
      </w:divBdr>
    </w:div>
    <w:div w:id="483397651">
      <w:bodyDiv w:val="1"/>
      <w:marLeft w:val="0"/>
      <w:marRight w:val="0"/>
      <w:marTop w:val="0"/>
      <w:marBottom w:val="0"/>
      <w:divBdr>
        <w:top w:val="none" w:sz="0" w:space="0" w:color="auto"/>
        <w:left w:val="none" w:sz="0" w:space="0" w:color="auto"/>
        <w:bottom w:val="none" w:sz="0" w:space="0" w:color="auto"/>
        <w:right w:val="none" w:sz="0" w:space="0" w:color="auto"/>
      </w:divBdr>
    </w:div>
    <w:div w:id="490559604">
      <w:bodyDiv w:val="1"/>
      <w:marLeft w:val="0"/>
      <w:marRight w:val="0"/>
      <w:marTop w:val="0"/>
      <w:marBottom w:val="0"/>
      <w:divBdr>
        <w:top w:val="none" w:sz="0" w:space="0" w:color="auto"/>
        <w:left w:val="none" w:sz="0" w:space="0" w:color="auto"/>
        <w:bottom w:val="none" w:sz="0" w:space="0" w:color="auto"/>
        <w:right w:val="none" w:sz="0" w:space="0" w:color="auto"/>
      </w:divBdr>
    </w:div>
    <w:div w:id="536623761">
      <w:bodyDiv w:val="1"/>
      <w:marLeft w:val="0"/>
      <w:marRight w:val="0"/>
      <w:marTop w:val="0"/>
      <w:marBottom w:val="0"/>
      <w:divBdr>
        <w:top w:val="none" w:sz="0" w:space="0" w:color="auto"/>
        <w:left w:val="none" w:sz="0" w:space="0" w:color="auto"/>
        <w:bottom w:val="none" w:sz="0" w:space="0" w:color="auto"/>
        <w:right w:val="none" w:sz="0" w:space="0" w:color="auto"/>
      </w:divBdr>
    </w:div>
    <w:div w:id="540557266">
      <w:bodyDiv w:val="1"/>
      <w:marLeft w:val="0"/>
      <w:marRight w:val="0"/>
      <w:marTop w:val="0"/>
      <w:marBottom w:val="0"/>
      <w:divBdr>
        <w:top w:val="none" w:sz="0" w:space="0" w:color="auto"/>
        <w:left w:val="none" w:sz="0" w:space="0" w:color="auto"/>
        <w:bottom w:val="none" w:sz="0" w:space="0" w:color="auto"/>
        <w:right w:val="none" w:sz="0" w:space="0" w:color="auto"/>
      </w:divBdr>
    </w:div>
    <w:div w:id="548808285">
      <w:bodyDiv w:val="1"/>
      <w:marLeft w:val="0"/>
      <w:marRight w:val="0"/>
      <w:marTop w:val="0"/>
      <w:marBottom w:val="0"/>
      <w:divBdr>
        <w:top w:val="none" w:sz="0" w:space="0" w:color="auto"/>
        <w:left w:val="none" w:sz="0" w:space="0" w:color="auto"/>
        <w:bottom w:val="none" w:sz="0" w:space="0" w:color="auto"/>
        <w:right w:val="none" w:sz="0" w:space="0" w:color="auto"/>
      </w:divBdr>
    </w:div>
    <w:div w:id="593436602">
      <w:bodyDiv w:val="1"/>
      <w:marLeft w:val="0"/>
      <w:marRight w:val="0"/>
      <w:marTop w:val="0"/>
      <w:marBottom w:val="0"/>
      <w:divBdr>
        <w:top w:val="none" w:sz="0" w:space="0" w:color="auto"/>
        <w:left w:val="none" w:sz="0" w:space="0" w:color="auto"/>
        <w:bottom w:val="none" w:sz="0" w:space="0" w:color="auto"/>
        <w:right w:val="none" w:sz="0" w:space="0" w:color="auto"/>
      </w:divBdr>
    </w:div>
    <w:div w:id="638264217">
      <w:bodyDiv w:val="1"/>
      <w:marLeft w:val="0"/>
      <w:marRight w:val="0"/>
      <w:marTop w:val="0"/>
      <w:marBottom w:val="0"/>
      <w:divBdr>
        <w:top w:val="none" w:sz="0" w:space="0" w:color="auto"/>
        <w:left w:val="none" w:sz="0" w:space="0" w:color="auto"/>
        <w:bottom w:val="none" w:sz="0" w:space="0" w:color="auto"/>
        <w:right w:val="none" w:sz="0" w:space="0" w:color="auto"/>
      </w:divBdr>
    </w:div>
    <w:div w:id="665522135">
      <w:bodyDiv w:val="1"/>
      <w:marLeft w:val="0"/>
      <w:marRight w:val="0"/>
      <w:marTop w:val="0"/>
      <w:marBottom w:val="0"/>
      <w:divBdr>
        <w:top w:val="none" w:sz="0" w:space="0" w:color="auto"/>
        <w:left w:val="none" w:sz="0" w:space="0" w:color="auto"/>
        <w:bottom w:val="none" w:sz="0" w:space="0" w:color="auto"/>
        <w:right w:val="none" w:sz="0" w:space="0" w:color="auto"/>
      </w:divBdr>
    </w:div>
    <w:div w:id="712777491">
      <w:bodyDiv w:val="1"/>
      <w:marLeft w:val="0"/>
      <w:marRight w:val="0"/>
      <w:marTop w:val="0"/>
      <w:marBottom w:val="0"/>
      <w:divBdr>
        <w:top w:val="none" w:sz="0" w:space="0" w:color="auto"/>
        <w:left w:val="none" w:sz="0" w:space="0" w:color="auto"/>
        <w:bottom w:val="none" w:sz="0" w:space="0" w:color="auto"/>
        <w:right w:val="none" w:sz="0" w:space="0" w:color="auto"/>
      </w:divBdr>
    </w:div>
    <w:div w:id="747119087">
      <w:bodyDiv w:val="1"/>
      <w:marLeft w:val="0"/>
      <w:marRight w:val="0"/>
      <w:marTop w:val="0"/>
      <w:marBottom w:val="0"/>
      <w:divBdr>
        <w:top w:val="none" w:sz="0" w:space="0" w:color="auto"/>
        <w:left w:val="none" w:sz="0" w:space="0" w:color="auto"/>
        <w:bottom w:val="none" w:sz="0" w:space="0" w:color="auto"/>
        <w:right w:val="none" w:sz="0" w:space="0" w:color="auto"/>
      </w:divBdr>
    </w:div>
    <w:div w:id="765612425">
      <w:bodyDiv w:val="1"/>
      <w:marLeft w:val="0"/>
      <w:marRight w:val="0"/>
      <w:marTop w:val="0"/>
      <w:marBottom w:val="0"/>
      <w:divBdr>
        <w:top w:val="none" w:sz="0" w:space="0" w:color="auto"/>
        <w:left w:val="none" w:sz="0" w:space="0" w:color="auto"/>
        <w:bottom w:val="none" w:sz="0" w:space="0" w:color="auto"/>
        <w:right w:val="none" w:sz="0" w:space="0" w:color="auto"/>
      </w:divBdr>
    </w:div>
    <w:div w:id="816922229">
      <w:bodyDiv w:val="1"/>
      <w:marLeft w:val="0"/>
      <w:marRight w:val="0"/>
      <w:marTop w:val="0"/>
      <w:marBottom w:val="0"/>
      <w:divBdr>
        <w:top w:val="none" w:sz="0" w:space="0" w:color="auto"/>
        <w:left w:val="none" w:sz="0" w:space="0" w:color="auto"/>
        <w:bottom w:val="none" w:sz="0" w:space="0" w:color="auto"/>
        <w:right w:val="none" w:sz="0" w:space="0" w:color="auto"/>
      </w:divBdr>
    </w:div>
    <w:div w:id="915744810">
      <w:bodyDiv w:val="1"/>
      <w:marLeft w:val="0"/>
      <w:marRight w:val="0"/>
      <w:marTop w:val="0"/>
      <w:marBottom w:val="0"/>
      <w:divBdr>
        <w:top w:val="none" w:sz="0" w:space="0" w:color="auto"/>
        <w:left w:val="none" w:sz="0" w:space="0" w:color="auto"/>
        <w:bottom w:val="none" w:sz="0" w:space="0" w:color="auto"/>
        <w:right w:val="none" w:sz="0" w:space="0" w:color="auto"/>
      </w:divBdr>
    </w:div>
    <w:div w:id="929462013">
      <w:bodyDiv w:val="1"/>
      <w:marLeft w:val="0"/>
      <w:marRight w:val="0"/>
      <w:marTop w:val="0"/>
      <w:marBottom w:val="0"/>
      <w:divBdr>
        <w:top w:val="none" w:sz="0" w:space="0" w:color="auto"/>
        <w:left w:val="none" w:sz="0" w:space="0" w:color="auto"/>
        <w:bottom w:val="none" w:sz="0" w:space="0" w:color="auto"/>
        <w:right w:val="none" w:sz="0" w:space="0" w:color="auto"/>
      </w:divBdr>
    </w:div>
    <w:div w:id="930040622">
      <w:bodyDiv w:val="1"/>
      <w:marLeft w:val="0"/>
      <w:marRight w:val="0"/>
      <w:marTop w:val="0"/>
      <w:marBottom w:val="0"/>
      <w:divBdr>
        <w:top w:val="none" w:sz="0" w:space="0" w:color="auto"/>
        <w:left w:val="none" w:sz="0" w:space="0" w:color="auto"/>
        <w:bottom w:val="none" w:sz="0" w:space="0" w:color="auto"/>
        <w:right w:val="none" w:sz="0" w:space="0" w:color="auto"/>
      </w:divBdr>
    </w:div>
    <w:div w:id="1055740737">
      <w:bodyDiv w:val="1"/>
      <w:marLeft w:val="0"/>
      <w:marRight w:val="0"/>
      <w:marTop w:val="0"/>
      <w:marBottom w:val="0"/>
      <w:divBdr>
        <w:top w:val="none" w:sz="0" w:space="0" w:color="auto"/>
        <w:left w:val="none" w:sz="0" w:space="0" w:color="auto"/>
        <w:bottom w:val="none" w:sz="0" w:space="0" w:color="auto"/>
        <w:right w:val="none" w:sz="0" w:space="0" w:color="auto"/>
      </w:divBdr>
    </w:div>
    <w:div w:id="1118989434">
      <w:bodyDiv w:val="1"/>
      <w:marLeft w:val="0"/>
      <w:marRight w:val="0"/>
      <w:marTop w:val="0"/>
      <w:marBottom w:val="0"/>
      <w:divBdr>
        <w:top w:val="none" w:sz="0" w:space="0" w:color="auto"/>
        <w:left w:val="none" w:sz="0" w:space="0" w:color="auto"/>
        <w:bottom w:val="none" w:sz="0" w:space="0" w:color="auto"/>
        <w:right w:val="none" w:sz="0" w:space="0" w:color="auto"/>
      </w:divBdr>
    </w:div>
    <w:div w:id="1130787936">
      <w:bodyDiv w:val="1"/>
      <w:marLeft w:val="0"/>
      <w:marRight w:val="0"/>
      <w:marTop w:val="0"/>
      <w:marBottom w:val="0"/>
      <w:divBdr>
        <w:top w:val="none" w:sz="0" w:space="0" w:color="auto"/>
        <w:left w:val="none" w:sz="0" w:space="0" w:color="auto"/>
        <w:bottom w:val="none" w:sz="0" w:space="0" w:color="auto"/>
        <w:right w:val="none" w:sz="0" w:space="0" w:color="auto"/>
      </w:divBdr>
    </w:div>
    <w:div w:id="1158617382">
      <w:bodyDiv w:val="1"/>
      <w:marLeft w:val="0"/>
      <w:marRight w:val="0"/>
      <w:marTop w:val="0"/>
      <w:marBottom w:val="0"/>
      <w:divBdr>
        <w:top w:val="none" w:sz="0" w:space="0" w:color="auto"/>
        <w:left w:val="none" w:sz="0" w:space="0" w:color="auto"/>
        <w:bottom w:val="none" w:sz="0" w:space="0" w:color="auto"/>
        <w:right w:val="none" w:sz="0" w:space="0" w:color="auto"/>
      </w:divBdr>
    </w:div>
    <w:div w:id="1285887900">
      <w:bodyDiv w:val="1"/>
      <w:marLeft w:val="0"/>
      <w:marRight w:val="0"/>
      <w:marTop w:val="0"/>
      <w:marBottom w:val="0"/>
      <w:divBdr>
        <w:top w:val="none" w:sz="0" w:space="0" w:color="auto"/>
        <w:left w:val="none" w:sz="0" w:space="0" w:color="auto"/>
        <w:bottom w:val="none" w:sz="0" w:space="0" w:color="auto"/>
        <w:right w:val="none" w:sz="0" w:space="0" w:color="auto"/>
      </w:divBdr>
    </w:div>
    <w:div w:id="1286621277">
      <w:bodyDiv w:val="1"/>
      <w:marLeft w:val="0"/>
      <w:marRight w:val="0"/>
      <w:marTop w:val="0"/>
      <w:marBottom w:val="0"/>
      <w:divBdr>
        <w:top w:val="none" w:sz="0" w:space="0" w:color="auto"/>
        <w:left w:val="none" w:sz="0" w:space="0" w:color="auto"/>
        <w:bottom w:val="none" w:sz="0" w:space="0" w:color="auto"/>
        <w:right w:val="none" w:sz="0" w:space="0" w:color="auto"/>
      </w:divBdr>
    </w:div>
    <w:div w:id="1313484973">
      <w:bodyDiv w:val="1"/>
      <w:marLeft w:val="0"/>
      <w:marRight w:val="0"/>
      <w:marTop w:val="0"/>
      <w:marBottom w:val="0"/>
      <w:divBdr>
        <w:top w:val="none" w:sz="0" w:space="0" w:color="auto"/>
        <w:left w:val="none" w:sz="0" w:space="0" w:color="auto"/>
        <w:bottom w:val="none" w:sz="0" w:space="0" w:color="auto"/>
        <w:right w:val="none" w:sz="0" w:space="0" w:color="auto"/>
      </w:divBdr>
    </w:div>
    <w:div w:id="1336573142">
      <w:bodyDiv w:val="1"/>
      <w:marLeft w:val="0"/>
      <w:marRight w:val="0"/>
      <w:marTop w:val="0"/>
      <w:marBottom w:val="0"/>
      <w:divBdr>
        <w:top w:val="none" w:sz="0" w:space="0" w:color="auto"/>
        <w:left w:val="none" w:sz="0" w:space="0" w:color="auto"/>
        <w:bottom w:val="none" w:sz="0" w:space="0" w:color="auto"/>
        <w:right w:val="none" w:sz="0" w:space="0" w:color="auto"/>
      </w:divBdr>
    </w:div>
    <w:div w:id="1341351364">
      <w:bodyDiv w:val="1"/>
      <w:marLeft w:val="0"/>
      <w:marRight w:val="0"/>
      <w:marTop w:val="0"/>
      <w:marBottom w:val="0"/>
      <w:divBdr>
        <w:top w:val="none" w:sz="0" w:space="0" w:color="auto"/>
        <w:left w:val="none" w:sz="0" w:space="0" w:color="auto"/>
        <w:bottom w:val="none" w:sz="0" w:space="0" w:color="auto"/>
        <w:right w:val="none" w:sz="0" w:space="0" w:color="auto"/>
      </w:divBdr>
      <w:divsChild>
        <w:div w:id="1771467399">
          <w:marLeft w:val="0"/>
          <w:marRight w:val="0"/>
          <w:marTop w:val="0"/>
          <w:marBottom w:val="0"/>
          <w:divBdr>
            <w:top w:val="none" w:sz="0" w:space="0" w:color="auto"/>
            <w:left w:val="none" w:sz="0" w:space="0" w:color="auto"/>
            <w:bottom w:val="none" w:sz="0" w:space="0" w:color="auto"/>
            <w:right w:val="none" w:sz="0" w:space="0" w:color="auto"/>
          </w:divBdr>
          <w:divsChild>
            <w:div w:id="959142541">
              <w:marLeft w:val="0"/>
              <w:marRight w:val="0"/>
              <w:marTop w:val="0"/>
              <w:marBottom w:val="0"/>
              <w:divBdr>
                <w:top w:val="none" w:sz="0" w:space="0" w:color="auto"/>
                <w:left w:val="none" w:sz="0" w:space="0" w:color="auto"/>
                <w:bottom w:val="none" w:sz="0" w:space="0" w:color="auto"/>
                <w:right w:val="none" w:sz="0" w:space="0" w:color="auto"/>
              </w:divBdr>
              <w:divsChild>
                <w:div w:id="2016836298">
                  <w:marLeft w:val="0"/>
                  <w:marRight w:val="0"/>
                  <w:marTop w:val="0"/>
                  <w:marBottom w:val="0"/>
                  <w:divBdr>
                    <w:top w:val="none" w:sz="0" w:space="0" w:color="auto"/>
                    <w:left w:val="none" w:sz="0" w:space="0" w:color="auto"/>
                    <w:bottom w:val="none" w:sz="0" w:space="0" w:color="auto"/>
                    <w:right w:val="none" w:sz="0" w:space="0" w:color="auto"/>
                  </w:divBdr>
                  <w:divsChild>
                    <w:div w:id="972833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004629">
          <w:marLeft w:val="0"/>
          <w:marRight w:val="0"/>
          <w:marTop w:val="0"/>
          <w:marBottom w:val="0"/>
          <w:divBdr>
            <w:top w:val="none" w:sz="0" w:space="0" w:color="auto"/>
            <w:left w:val="none" w:sz="0" w:space="0" w:color="auto"/>
            <w:bottom w:val="none" w:sz="0" w:space="0" w:color="auto"/>
            <w:right w:val="none" w:sz="0" w:space="0" w:color="auto"/>
          </w:divBdr>
        </w:div>
      </w:divsChild>
    </w:div>
    <w:div w:id="1342076520">
      <w:bodyDiv w:val="1"/>
      <w:marLeft w:val="0"/>
      <w:marRight w:val="0"/>
      <w:marTop w:val="0"/>
      <w:marBottom w:val="0"/>
      <w:divBdr>
        <w:top w:val="none" w:sz="0" w:space="0" w:color="auto"/>
        <w:left w:val="none" w:sz="0" w:space="0" w:color="auto"/>
        <w:bottom w:val="none" w:sz="0" w:space="0" w:color="auto"/>
        <w:right w:val="none" w:sz="0" w:space="0" w:color="auto"/>
      </w:divBdr>
    </w:div>
    <w:div w:id="1422144617">
      <w:bodyDiv w:val="1"/>
      <w:marLeft w:val="0"/>
      <w:marRight w:val="0"/>
      <w:marTop w:val="0"/>
      <w:marBottom w:val="0"/>
      <w:divBdr>
        <w:top w:val="none" w:sz="0" w:space="0" w:color="auto"/>
        <w:left w:val="none" w:sz="0" w:space="0" w:color="auto"/>
        <w:bottom w:val="none" w:sz="0" w:space="0" w:color="auto"/>
        <w:right w:val="none" w:sz="0" w:space="0" w:color="auto"/>
      </w:divBdr>
    </w:div>
    <w:div w:id="1436705847">
      <w:bodyDiv w:val="1"/>
      <w:marLeft w:val="0"/>
      <w:marRight w:val="0"/>
      <w:marTop w:val="0"/>
      <w:marBottom w:val="0"/>
      <w:divBdr>
        <w:top w:val="none" w:sz="0" w:space="0" w:color="auto"/>
        <w:left w:val="none" w:sz="0" w:space="0" w:color="auto"/>
        <w:bottom w:val="none" w:sz="0" w:space="0" w:color="auto"/>
        <w:right w:val="none" w:sz="0" w:space="0" w:color="auto"/>
      </w:divBdr>
    </w:div>
    <w:div w:id="1480807838">
      <w:bodyDiv w:val="1"/>
      <w:marLeft w:val="0"/>
      <w:marRight w:val="0"/>
      <w:marTop w:val="0"/>
      <w:marBottom w:val="0"/>
      <w:divBdr>
        <w:top w:val="none" w:sz="0" w:space="0" w:color="auto"/>
        <w:left w:val="none" w:sz="0" w:space="0" w:color="auto"/>
        <w:bottom w:val="none" w:sz="0" w:space="0" w:color="auto"/>
        <w:right w:val="none" w:sz="0" w:space="0" w:color="auto"/>
      </w:divBdr>
    </w:div>
    <w:div w:id="1481189548">
      <w:bodyDiv w:val="1"/>
      <w:marLeft w:val="0"/>
      <w:marRight w:val="0"/>
      <w:marTop w:val="0"/>
      <w:marBottom w:val="0"/>
      <w:divBdr>
        <w:top w:val="none" w:sz="0" w:space="0" w:color="auto"/>
        <w:left w:val="none" w:sz="0" w:space="0" w:color="auto"/>
        <w:bottom w:val="none" w:sz="0" w:space="0" w:color="auto"/>
        <w:right w:val="none" w:sz="0" w:space="0" w:color="auto"/>
      </w:divBdr>
    </w:div>
    <w:div w:id="1552763189">
      <w:bodyDiv w:val="1"/>
      <w:marLeft w:val="0"/>
      <w:marRight w:val="0"/>
      <w:marTop w:val="0"/>
      <w:marBottom w:val="0"/>
      <w:divBdr>
        <w:top w:val="none" w:sz="0" w:space="0" w:color="auto"/>
        <w:left w:val="none" w:sz="0" w:space="0" w:color="auto"/>
        <w:bottom w:val="none" w:sz="0" w:space="0" w:color="auto"/>
        <w:right w:val="none" w:sz="0" w:space="0" w:color="auto"/>
      </w:divBdr>
      <w:divsChild>
        <w:div w:id="8258477">
          <w:marLeft w:val="0"/>
          <w:marRight w:val="0"/>
          <w:marTop w:val="0"/>
          <w:marBottom w:val="0"/>
          <w:divBdr>
            <w:top w:val="none" w:sz="0" w:space="0" w:color="auto"/>
            <w:left w:val="none" w:sz="0" w:space="0" w:color="auto"/>
            <w:bottom w:val="none" w:sz="0" w:space="0" w:color="auto"/>
            <w:right w:val="none" w:sz="0" w:space="0" w:color="auto"/>
          </w:divBdr>
        </w:div>
        <w:div w:id="1237516477">
          <w:marLeft w:val="0"/>
          <w:marRight w:val="0"/>
          <w:marTop w:val="0"/>
          <w:marBottom w:val="0"/>
          <w:divBdr>
            <w:top w:val="none" w:sz="0" w:space="0" w:color="auto"/>
            <w:left w:val="none" w:sz="0" w:space="0" w:color="auto"/>
            <w:bottom w:val="none" w:sz="0" w:space="0" w:color="auto"/>
            <w:right w:val="none" w:sz="0" w:space="0" w:color="auto"/>
          </w:divBdr>
        </w:div>
        <w:div w:id="1262376219">
          <w:marLeft w:val="0"/>
          <w:marRight w:val="0"/>
          <w:marTop w:val="0"/>
          <w:marBottom w:val="0"/>
          <w:divBdr>
            <w:top w:val="none" w:sz="0" w:space="0" w:color="auto"/>
            <w:left w:val="none" w:sz="0" w:space="0" w:color="auto"/>
            <w:bottom w:val="none" w:sz="0" w:space="0" w:color="auto"/>
            <w:right w:val="none" w:sz="0" w:space="0" w:color="auto"/>
          </w:divBdr>
        </w:div>
        <w:div w:id="1679039263">
          <w:marLeft w:val="0"/>
          <w:marRight w:val="0"/>
          <w:marTop w:val="0"/>
          <w:marBottom w:val="0"/>
          <w:divBdr>
            <w:top w:val="none" w:sz="0" w:space="0" w:color="auto"/>
            <w:left w:val="none" w:sz="0" w:space="0" w:color="auto"/>
            <w:bottom w:val="none" w:sz="0" w:space="0" w:color="auto"/>
            <w:right w:val="none" w:sz="0" w:space="0" w:color="auto"/>
          </w:divBdr>
        </w:div>
        <w:div w:id="1822454851">
          <w:marLeft w:val="0"/>
          <w:marRight w:val="0"/>
          <w:marTop w:val="0"/>
          <w:marBottom w:val="0"/>
          <w:divBdr>
            <w:top w:val="none" w:sz="0" w:space="0" w:color="auto"/>
            <w:left w:val="none" w:sz="0" w:space="0" w:color="auto"/>
            <w:bottom w:val="none" w:sz="0" w:space="0" w:color="auto"/>
            <w:right w:val="none" w:sz="0" w:space="0" w:color="auto"/>
          </w:divBdr>
        </w:div>
        <w:div w:id="1935164667">
          <w:marLeft w:val="0"/>
          <w:marRight w:val="0"/>
          <w:marTop w:val="0"/>
          <w:marBottom w:val="0"/>
          <w:divBdr>
            <w:top w:val="none" w:sz="0" w:space="0" w:color="auto"/>
            <w:left w:val="none" w:sz="0" w:space="0" w:color="auto"/>
            <w:bottom w:val="none" w:sz="0" w:space="0" w:color="auto"/>
            <w:right w:val="none" w:sz="0" w:space="0" w:color="auto"/>
          </w:divBdr>
        </w:div>
        <w:div w:id="2099666550">
          <w:marLeft w:val="0"/>
          <w:marRight w:val="0"/>
          <w:marTop w:val="0"/>
          <w:marBottom w:val="0"/>
          <w:divBdr>
            <w:top w:val="none" w:sz="0" w:space="0" w:color="auto"/>
            <w:left w:val="none" w:sz="0" w:space="0" w:color="auto"/>
            <w:bottom w:val="none" w:sz="0" w:space="0" w:color="auto"/>
            <w:right w:val="none" w:sz="0" w:space="0" w:color="auto"/>
          </w:divBdr>
        </w:div>
        <w:div w:id="2123184342">
          <w:marLeft w:val="0"/>
          <w:marRight w:val="0"/>
          <w:marTop w:val="0"/>
          <w:marBottom w:val="0"/>
          <w:divBdr>
            <w:top w:val="none" w:sz="0" w:space="0" w:color="auto"/>
            <w:left w:val="none" w:sz="0" w:space="0" w:color="auto"/>
            <w:bottom w:val="none" w:sz="0" w:space="0" w:color="auto"/>
            <w:right w:val="none" w:sz="0" w:space="0" w:color="auto"/>
          </w:divBdr>
        </w:div>
      </w:divsChild>
    </w:div>
    <w:div w:id="1617560437">
      <w:bodyDiv w:val="1"/>
      <w:marLeft w:val="0"/>
      <w:marRight w:val="0"/>
      <w:marTop w:val="0"/>
      <w:marBottom w:val="0"/>
      <w:divBdr>
        <w:top w:val="none" w:sz="0" w:space="0" w:color="auto"/>
        <w:left w:val="none" w:sz="0" w:space="0" w:color="auto"/>
        <w:bottom w:val="none" w:sz="0" w:space="0" w:color="auto"/>
        <w:right w:val="none" w:sz="0" w:space="0" w:color="auto"/>
      </w:divBdr>
    </w:div>
    <w:div w:id="1655453833">
      <w:bodyDiv w:val="1"/>
      <w:marLeft w:val="0"/>
      <w:marRight w:val="0"/>
      <w:marTop w:val="0"/>
      <w:marBottom w:val="0"/>
      <w:divBdr>
        <w:top w:val="none" w:sz="0" w:space="0" w:color="auto"/>
        <w:left w:val="none" w:sz="0" w:space="0" w:color="auto"/>
        <w:bottom w:val="none" w:sz="0" w:space="0" w:color="auto"/>
        <w:right w:val="none" w:sz="0" w:space="0" w:color="auto"/>
      </w:divBdr>
    </w:div>
    <w:div w:id="1656491394">
      <w:bodyDiv w:val="1"/>
      <w:marLeft w:val="0"/>
      <w:marRight w:val="0"/>
      <w:marTop w:val="0"/>
      <w:marBottom w:val="0"/>
      <w:divBdr>
        <w:top w:val="none" w:sz="0" w:space="0" w:color="auto"/>
        <w:left w:val="none" w:sz="0" w:space="0" w:color="auto"/>
        <w:bottom w:val="none" w:sz="0" w:space="0" w:color="auto"/>
        <w:right w:val="none" w:sz="0" w:space="0" w:color="auto"/>
      </w:divBdr>
    </w:div>
    <w:div w:id="1666280430">
      <w:bodyDiv w:val="1"/>
      <w:marLeft w:val="0"/>
      <w:marRight w:val="0"/>
      <w:marTop w:val="0"/>
      <w:marBottom w:val="0"/>
      <w:divBdr>
        <w:top w:val="none" w:sz="0" w:space="0" w:color="auto"/>
        <w:left w:val="none" w:sz="0" w:space="0" w:color="auto"/>
        <w:bottom w:val="none" w:sz="0" w:space="0" w:color="auto"/>
        <w:right w:val="none" w:sz="0" w:space="0" w:color="auto"/>
      </w:divBdr>
    </w:div>
    <w:div w:id="1672566355">
      <w:bodyDiv w:val="1"/>
      <w:marLeft w:val="0"/>
      <w:marRight w:val="0"/>
      <w:marTop w:val="0"/>
      <w:marBottom w:val="0"/>
      <w:divBdr>
        <w:top w:val="none" w:sz="0" w:space="0" w:color="auto"/>
        <w:left w:val="none" w:sz="0" w:space="0" w:color="auto"/>
        <w:bottom w:val="none" w:sz="0" w:space="0" w:color="auto"/>
        <w:right w:val="none" w:sz="0" w:space="0" w:color="auto"/>
      </w:divBdr>
    </w:div>
    <w:div w:id="1689718687">
      <w:bodyDiv w:val="1"/>
      <w:marLeft w:val="0"/>
      <w:marRight w:val="0"/>
      <w:marTop w:val="0"/>
      <w:marBottom w:val="0"/>
      <w:divBdr>
        <w:top w:val="none" w:sz="0" w:space="0" w:color="auto"/>
        <w:left w:val="none" w:sz="0" w:space="0" w:color="auto"/>
        <w:bottom w:val="none" w:sz="0" w:space="0" w:color="auto"/>
        <w:right w:val="none" w:sz="0" w:space="0" w:color="auto"/>
      </w:divBdr>
    </w:div>
    <w:div w:id="1702827610">
      <w:bodyDiv w:val="1"/>
      <w:marLeft w:val="0"/>
      <w:marRight w:val="0"/>
      <w:marTop w:val="0"/>
      <w:marBottom w:val="0"/>
      <w:divBdr>
        <w:top w:val="none" w:sz="0" w:space="0" w:color="auto"/>
        <w:left w:val="none" w:sz="0" w:space="0" w:color="auto"/>
        <w:bottom w:val="none" w:sz="0" w:space="0" w:color="auto"/>
        <w:right w:val="none" w:sz="0" w:space="0" w:color="auto"/>
      </w:divBdr>
    </w:div>
    <w:div w:id="1720471412">
      <w:bodyDiv w:val="1"/>
      <w:marLeft w:val="0"/>
      <w:marRight w:val="0"/>
      <w:marTop w:val="0"/>
      <w:marBottom w:val="0"/>
      <w:divBdr>
        <w:top w:val="none" w:sz="0" w:space="0" w:color="auto"/>
        <w:left w:val="none" w:sz="0" w:space="0" w:color="auto"/>
        <w:bottom w:val="none" w:sz="0" w:space="0" w:color="auto"/>
        <w:right w:val="none" w:sz="0" w:space="0" w:color="auto"/>
      </w:divBdr>
    </w:div>
    <w:div w:id="1794059732">
      <w:bodyDiv w:val="1"/>
      <w:marLeft w:val="0"/>
      <w:marRight w:val="0"/>
      <w:marTop w:val="0"/>
      <w:marBottom w:val="0"/>
      <w:divBdr>
        <w:top w:val="none" w:sz="0" w:space="0" w:color="auto"/>
        <w:left w:val="none" w:sz="0" w:space="0" w:color="auto"/>
        <w:bottom w:val="none" w:sz="0" w:space="0" w:color="auto"/>
        <w:right w:val="none" w:sz="0" w:space="0" w:color="auto"/>
      </w:divBdr>
      <w:divsChild>
        <w:div w:id="319358364">
          <w:marLeft w:val="0"/>
          <w:marRight w:val="0"/>
          <w:marTop w:val="0"/>
          <w:marBottom w:val="0"/>
          <w:divBdr>
            <w:top w:val="none" w:sz="0" w:space="0" w:color="auto"/>
            <w:left w:val="none" w:sz="0" w:space="0" w:color="auto"/>
            <w:bottom w:val="none" w:sz="0" w:space="0" w:color="auto"/>
            <w:right w:val="none" w:sz="0" w:space="0" w:color="auto"/>
          </w:divBdr>
        </w:div>
        <w:div w:id="444925956">
          <w:marLeft w:val="0"/>
          <w:marRight w:val="0"/>
          <w:marTop w:val="0"/>
          <w:marBottom w:val="0"/>
          <w:divBdr>
            <w:top w:val="none" w:sz="0" w:space="0" w:color="auto"/>
            <w:left w:val="none" w:sz="0" w:space="0" w:color="auto"/>
            <w:bottom w:val="none" w:sz="0" w:space="0" w:color="auto"/>
            <w:right w:val="none" w:sz="0" w:space="0" w:color="auto"/>
          </w:divBdr>
        </w:div>
        <w:div w:id="542714359">
          <w:marLeft w:val="0"/>
          <w:marRight w:val="0"/>
          <w:marTop w:val="0"/>
          <w:marBottom w:val="0"/>
          <w:divBdr>
            <w:top w:val="none" w:sz="0" w:space="0" w:color="auto"/>
            <w:left w:val="none" w:sz="0" w:space="0" w:color="auto"/>
            <w:bottom w:val="none" w:sz="0" w:space="0" w:color="auto"/>
            <w:right w:val="none" w:sz="0" w:space="0" w:color="auto"/>
          </w:divBdr>
        </w:div>
        <w:div w:id="696547782">
          <w:marLeft w:val="0"/>
          <w:marRight w:val="0"/>
          <w:marTop w:val="0"/>
          <w:marBottom w:val="0"/>
          <w:divBdr>
            <w:top w:val="none" w:sz="0" w:space="0" w:color="auto"/>
            <w:left w:val="none" w:sz="0" w:space="0" w:color="auto"/>
            <w:bottom w:val="none" w:sz="0" w:space="0" w:color="auto"/>
            <w:right w:val="none" w:sz="0" w:space="0" w:color="auto"/>
          </w:divBdr>
        </w:div>
        <w:div w:id="1072696911">
          <w:marLeft w:val="0"/>
          <w:marRight w:val="0"/>
          <w:marTop w:val="0"/>
          <w:marBottom w:val="0"/>
          <w:divBdr>
            <w:top w:val="none" w:sz="0" w:space="0" w:color="auto"/>
            <w:left w:val="none" w:sz="0" w:space="0" w:color="auto"/>
            <w:bottom w:val="none" w:sz="0" w:space="0" w:color="auto"/>
            <w:right w:val="none" w:sz="0" w:space="0" w:color="auto"/>
          </w:divBdr>
        </w:div>
        <w:div w:id="1135370150">
          <w:marLeft w:val="0"/>
          <w:marRight w:val="0"/>
          <w:marTop w:val="0"/>
          <w:marBottom w:val="0"/>
          <w:divBdr>
            <w:top w:val="none" w:sz="0" w:space="0" w:color="auto"/>
            <w:left w:val="none" w:sz="0" w:space="0" w:color="auto"/>
            <w:bottom w:val="none" w:sz="0" w:space="0" w:color="auto"/>
            <w:right w:val="none" w:sz="0" w:space="0" w:color="auto"/>
          </w:divBdr>
        </w:div>
        <w:div w:id="1292130711">
          <w:marLeft w:val="0"/>
          <w:marRight w:val="0"/>
          <w:marTop w:val="0"/>
          <w:marBottom w:val="0"/>
          <w:divBdr>
            <w:top w:val="none" w:sz="0" w:space="0" w:color="auto"/>
            <w:left w:val="none" w:sz="0" w:space="0" w:color="auto"/>
            <w:bottom w:val="none" w:sz="0" w:space="0" w:color="auto"/>
            <w:right w:val="none" w:sz="0" w:space="0" w:color="auto"/>
          </w:divBdr>
        </w:div>
        <w:div w:id="1828278999">
          <w:marLeft w:val="0"/>
          <w:marRight w:val="0"/>
          <w:marTop w:val="0"/>
          <w:marBottom w:val="0"/>
          <w:divBdr>
            <w:top w:val="none" w:sz="0" w:space="0" w:color="auto"/>
            <w:left w:val="none" w:sz="0" w:space="0" w:color="auto"/>
            <w:bottom w:val="none" w:sz="0" w:space="0" w:color="auto"/>
            <w:right w:val="none" w:sz="0" w:space="0" w:color="auto"/>
          </w:divBdr>
        </w:div>
        <w:div w:id="2057776332">
          <w:marLeft w:val="0"/>
          <w:marRight w:val="0"/>
          <w:marTop w:val="0"/>
          <w:marBottom w:val="0"/>
          <w:divBdr>
            <w:top w:val="none" w:sz="0" w:space="0" w:color="auto"/>
            <w:left w:val="none" w:sz="0" w:space="0" w:color="auto"/>
            <w:bottom w:val="none" w:sz="0" w:space="0" w:color="auto"/>
            <w:right w:val="none" w:sz="0" w:space="0" w:color="auto"/>
          </w:divBdr>
        </w:div>
      </w:divsChild>
    </w:div>
    <w:div w:id="1796295196">
      <w:bodyDiv w:val="1"/>
      <w:marLeft w:val="0"/>
      <w:marRight w:val="0"/>
      <w:marTop w:val="0"/>
      <w:marBottom w:val="0"/>
      <w:divBdr>
        <w:top w:val="none" w:sz="0" w:space="0" w:color="auto"/>
        <w:left w:val="none" w:sz="0" w:space="0" w:color="auto"/>
        <w:bottom w:val="none" w:sz="0" w:space="0" w:color="auto"/>
        <w:right w:val="none" w:sz="0" w:space="0" w:color="auto"/>
      </w:divBdr>
    </w:div>
    <w:div w:id="1852067852">
      <w:bodyDiv w:val="1"/>
      <w:marLeft w:val="0"/>
      <w:marRight w:val="0"/>
      <w:marTop w:val="0"/>
      <w:marBottom w:val="0"/>
      <w:divBdr>
        <w:top w:val="none" w:sz="0" w:space="0" w:color="auto"/>
        <w:left w:val="none" w:sz="0" w:space="0" w:color="auto"/>
        <w:bottom w:val="none" w:sz="0" w:space="0" w:color="auto"/>
        <w:right w:val="none" w:sz="0" w:space="0" w:color="auto"/>
      </w:divBdr>
    </w:div>
    <w:div w:id="1944995354">
      <w:bodyDiv w:val="1"/>
      <w:marLeft w:val="0"/>
      <w:marRight w:val="0"/>
      <w:marTop w:val="0"/>
      <w:marBottom w:val="0"/>
      <w:divBdr>
        <w:top w:val="none" w:sz="0" w:space="0" w:color="auto"/>
        <w:left w:val="none" w:sz="0" w:space="0" w:color="auto"/>
        <w:bottom w:val="none" w:sz="0" w:space="0" w:color="auto"/>
        <w:right w:val="none" w:sz="0" w:space="0" w:color="auto"/>
      </w:divBdr>
    </w:div>
    <w:div w:id="1964381242">
      <w:bodyDiv w:val="1"/>
      <w:marLeft w:val="0"/>
      <w:marRight w:val="0"/>
      <w:marTop w:val="0"/>
      <w:marBottom w:val="0"/>
      <w:divBdr>
        <w:top w:val="none" w:sz="0" w:space="0" w:color="auto"/>
        <w:left w:val="none" w:sz="0" w:space="0" w:color="auto"/>
        <w:bottom w:val="none" w:sz="0" w:space="0" w:color="auto"/>
        <w:right w:val="none" w:sz="0" w:space="0" w:color="auto"/>
      </w:divBdr>
    </w:div>
    <w:div w:id="1972511595">
      <w:bodyDiv w:val="1"/>
      <w:marLeft w:val="0"/>
      <w:marRight w:val="0"/>
      <w:marTop w:val="0"/>
      <w:marBottom w:val="0"/>
      <w:divBdr>
        <w:top w:val="none" w:sz="0" w:space="0" w:color="auto"/>
        <w:left w:val="none" w:sz="0" w:space="0" w:color="auto"/>
        <w:bottom w:val="none" w:sz="0" w:space="0" w:color="auto"/>
        <w:right w:val="none" w:sz="0" w:space="0" w:color="auto"/>
      </w:divBdr>
    </w:div>
    <w:div w:id="2068146036">
      <w:bodyDiv w:val="1"/>
      <w:marLeft w:val="0"/>
      <w:marRight w:val="0"/>
      <w:marTop w:val="0"/>
      <w:marBottom w:val="0"/>
      <w:divBdr>
        <w:top w:val="none" w:sz="0" w:space="0" w:color="auto"/>
        <w:left w:val="none" w:sz="0" w:space="0" w:color="auto"/>
        <w:bottom w:val="none" w:sz="0" w:space="0" w:color="auto"/>
        <w:right w:val="none" w:sz="0" w:space="0" w:color="auto"/>
      </w:divBdr>
    </w:div>
    <w:div w:id="2090811046">
      <w:bodyDiv w:val="1"/>
      <w:marLeft w:val="0"/>
      <w:marRight w:val="0"/>
      <w:marTop w:val="0"/>
      <w:marBottom w:val="0"/>
      <w:divBdr>
        <w:top w:val="none" w:sz="0" w:space="0" w:color="auto"/>
        <w:left w:val="none" w:sz="0" w:space="0" w:color="auto"/>
        <w:bottom w:val="none" w:sz="0" w:space="0" w:color="auto"/>
        <w:right w:val="none" w:sz="0" w:space="0" w:color="auto"/>
      </w:divBdr>
    </w:div>
    <w:div w:id="2115468769">
      <w:bodyDiv w:val="1"/>
      <w:marLeft w:val="0"/>
      <w:marRight w:val="0"/>
      <w:marTop w:val="0"/>
      <w:marBottom w:val="0"/>
      <w:divBdr>
        <w:top w:val="none" w:sz="0" w:space="0" w:color="auto"/>
        <w:left w:val="none" w:sz="0" w:space="0" w:color="auto"/>
        <w:bottom w:val="none" w:sz="0" w:space="0" w:color="auto"/>
        <w:right w:val="none" w:sz="0" w:space="0" w:color="auto"/>
      </w:divBdr>
    </w:div>
    <w:div w:id="2118139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Col16</b:Tag>
    <b:SourceType>DocumentFromInternetSite</b:SourceType>
    <b:Guid>{BF5E2452-BFFB-4A7A-BF5E-E929DA030959}</b:Guid>
    <b:Title>Planes y Acuerdos Estratégicos Departamentales en CTeI - PAED</b:Title>
    <b:Year>2016</b:Year>
    <b:Author>
      <b:Author>
        <b:NameList>
          <b:Person>
            <b:Last>Colciencias</b:Last>
          </b:Person>
        </b:NameList>
      </b:Author>
    </b:Author>
    <b:InternetSiteTitle>Gestión Territorial </b:InternetSiteTitle>
    <b:URL>https://www.colciencias.gov.co/portafolio/gestion-territorial/planes-de-acuerdo/listado-pedcti </b:URL>
    <b:RefOrder>10</b:RefOrder>
  </b:Source>
  <b:Source>
    <b:Tag>UNA18</b:Tag>
    <b:SourceType>ElectronicSource</b:SourceType>
    <b:Guid>{BBB62E4E-B5E2-4B81-86E3-34BC163579EF}</b:Guid>
    <b:Title>Observatorio de energía-Aproxiamciones para su conformación</b:Title>
    <b:Year>2018</b:Year>
    <b:Month>Julio</b:Month>
    <b:Author>
      <b:Author>
        <b:Corporate>UNAL</b:Corporate>
      </b:Author>
    </b:Author>
    <b:City>Bogotá</b:City>
    <b:StateProvince>Cundinamarca</b:StateProvince>
    <b:CountryRegion>Colombia</b:CountryRegion>
    <b:RefOrder>2</b:RefOrder>
  </b:Source>
  <b:Source>
    <b:Tag>Eur18</b:Tag>
    <b:SourceType>ElectronicSource</b:SourceType>
    <b:Guid>{1BFC6974-84D4-43DA-99C7-1240BA42FA0E}</b:Guid>
    <b:Author>
      <b:Author>
        <b:Corporate>European Commission </b:Corporate>
      </b:Author>
    </b:Author>
    <b:Title>Job and Skills in the Energy Transition</b:Title>
    <b:CountryRegion>Europa</b:CountryRegion>
    <b:Year>2018</b:Year>
    <b:Month>12</b:Month>
    <b:RefOrder>3</b:RefOrder>
  </b:Source>
  <b:Source>
    <b:Tag>USD17</b:Tag>
    <b:SourceType>ElectronicSource</b:SourceType>
    <b:Guid>{A1E7EF12-0FC5-4F3F-BBA5-D75062D6BE8A}</b:Guid>
    <b:Author>
      <b:Author>
        <b:Corporate>U.S. Deparment of Energy</b:Corporate>
      </b:Author>
    </b:Author>
    <b:Title>U.S. Energy and Empleoyment Report</b:Title>
    <b:City>Wahinton DC Sur oeste</b:City>
    <b:StateProvince>Washinton DC</b:StateProvince>
    <b:CountryRegion>Estados Unidos </b:CountryRegion>
    <b:Year>2017</b:Year>
    <b:Month>Enero</b:Month>
    <b:RefOrder>4</b:RefOrder>
  </b:Source>
  <b:Source>
    <b:Tag>Pla04</b:Tag>
    <b:SourceType>JournalArticle</b:SourceType>
    <b:Guid>{3A163120-0752-4FF9-AE94-4D50F6B518FC}</b:Guid>
    <b:Title>El Currículo dispositivo pedagógico para la vinculacion universidad-sociedad.</b:Title>
    <b:Year>2004</b:Year>
    <b:Author>
      <b:Author>
        <b:NameList>
          <b:Person>
            <b:Last>Malagón</b:Last>
            <b:First>Luis</b:First>
            <b:Middle>Alberto</b:Middle>
          </b:Person>
        </b:NameList>
      </b:Author>
    </b:Author>
    <b:JournalName>Revista ieRed: Revista Electrónica de la Red de Investgación  Educativa [en linea]</b:JournalName>
    <b:Pages>1-28</b:Pages>
    <b:YearAccessed>2019</b:YearAccessed>
    <b:MonthAccessed>Octubre</b:MonthAccessed>
    <b:DayAccessed>19 de Octubre de 2018</b:DayAccessed>
    <b:URL>http://revista.iered.org</b:URL>
    <b:RefOrder>8</b:RefOrder>
  </b:Source>
  <b:Source>
    <b:Tag>Pra02</b:Tag>
    <b:SourceType>Misc</b:SourceType>
    <b:Guid>{94BC1221-A8ED-4549-9B8A-86B848D6104B}</b:Guid>
    <b:Title>UNEP Collaborating Centre on Enegy and Enviroment </b:Title>
    <b:PublicationTitle>Implementatio of Renewable Energy Technologies-Opportunities and Barriers-Summary of Country Studies</b:PublicationTitle>
    <b:Year>2002</b:Year>
    <b:CountryRegion>Dinamarca</b:CountryRegion>
    <b:Author>
      <b:Author>
        <b:NameList>
          <b:Person>
            <b:Last>Prasad Painuly </b:Last>
            <b:First>Jyoti</b:First>
          </b:Person>
          <b:Person>
            <b:Last>Villy Fenham</b:Last>
            <b:First>Jorgen</b:First>
          </b:Person>
        </b:NameList>
      </b:Author>
    </b:Author>
    <b:RefOrder>6</b:RefOrder>
  </b:Source>
  <b:Source>
    <b:Tag>Ozt10</b:Tag>
    <b:SourceType>JournalArticle</b:SourceType>
    <b:Guid>{2094B954-9B83-4BF0-81AE-4B9CB37C66F7}</b:Guid>
    <b:Title>Energy consumption and economic growth relationship: Evidence from panel data for low and middle income countries</b:Title>
    <b:Year>2010</b:Year>
    <b:JournalName>EnergyPolicy</b:JournalName>
    <b:Pages>4422-4428</b:Pages>
    <b:Author>
      <b:Author>
        <b:NameList>
          <b:Person>
            <b:Last>Ozturk</b:Last>
            <b:First>Ilhan </b:First>
          </b:Person>
          <b:Person>
            <b:Last>Aslan </b:Last>
            <b:First>Alper </b:First>
          </b:Person>
          <b:Person>
            <b:Last>Huseyin </b:Last>
            <b:First>Kalyoncu</b:First>
          </b:Person>
        </b:NameList>
      </b:Author>
    </b:Author>
    <b:RefOrder>7</b:RefOrder>
  </b:Source>
  <b:Source>
    <b:Tag>Bri91</b:Tag>
    <b:SourceType>Book</b:SourceType>
    <b:Guid>{4159E433-63EC-485B-B475-D76FBEA5C801}</b:Guid>
    <b:Title>Turbines, Generators and Associated Plant: Incorporating Modern Power System Practice</b:Title>
    <b:Year>1991</b:Year>
    <b:Publisher>Pergamon</b:Publisher>
    <b:Author>
      <b:Author>
        <b:Corporate>British Electricity International</b:Corporate>
      </b:Author>
    </b:Author>
    <b:RefOrder>8</b:RefOrder>
  </b:Source>
  <b:Source>
    <b:Tag>Fan19</b:Tag>
    <b:SourceType>JournalArticle</b:SourceType>
    <b:Guid>{D1D0A3AB-6E4F-4809-AF50-00DB62825786}</b:Guid>
    <b:Title>Viability of Hydroelectricity in Nigeria and the Future Prospect</b:Title>
    <b:JournalName>Energy Procedia</b:JournalName>
    <b:Year>2019</b:Year>
    <b:Pages>871-878</b:Pages>
    <b:Author>
      <b:Author>
        <b:NameList>
          <b:Person>
            <b:Last>Fankehinde </b:Last>
            <b:First>Olutola</b:First>
          </b:Person>
          <b:Person>
            <b:Last>Fayomi</b:Last>
            <b:First>Ojo S.</b:First>
          </b:Person>
          <b:Person>
            <b:Last>Efemwenkieki</b:Last>
            <b:First>Son k.</b:First>
          </b:Person>
          <b:Person>
            <b:Last>Aremu</b:Last>
            <b:First>Kunle O.</b:First>
          </b:Person>
          <b:Person>
            <b:Last>Kolawole </b:Last>
            <b:First>David O.</b:First>
          </b:Person>
          <b:Person>
            <b:Last>Oyedepo</b:Last>
            <b:First>Domingo O.</b:First>
          </b:Person>
        </b:NameList>
      </b:Author>
    </b:Author>
    <b:RefOrder>9</b:RefOrder>
  </b:Source>
  <b:Source>
    <b:Tag>REN16</b:Tag>
    <b:SourceType>ElectronicSource</b:SourceType>
    <b:Guid>{D8252E71-744B-43F1-B218-55E5C19EA2AE}</b:Guid>
    <b:Title>ENERGÍAS RENOVABLES 2016 REPORTE DE LA SITUACIÓN MUNDIAL</b:Title>
    <b:Year>2016</b:Year>
    <b:Author>
      <b:Author>
        <b:Corporate>REN 21</b:Corporate>
      </b:Author>
    </b:Author>
    <b:RefOrder>10</b:RefOrder>
  </b:Source>
  <b:Source>
    <b:Tag>OEC11</b:Tag>
    <b:SourceType>ElectronicSource</b:SourceType>
    <b:Guid>{C6517606-9896-4D55-B81F-5D183F4E4B17}</b:Guid>
    <b:Title>Green Growth Studies-Energy-Preliminary Version</b:Title>
    <b:Year>2011</b:Year>
    <b:Author>
      <b:Author>
        <b:Corporate>OECD</b:Corporate>
      </b:Author>
    </b:Author>
    <b:CountryRegion>USA</b:CountryRegion>
    <b:RefOrder>11</b:RefOrder>
  </b:Source>
  <b:Source>
    <b:Tag>HAL82</b:Tag>
    <b:SourceType>BookSection</b:SourceType>
    <b:Guid>{A5B45D50-D996-4968-BE2A-1DE445D61785}</b:Guid>
    <b:Title>Energy Needs in Developing Countries</b:Title>
    <b:Year>1982</b:Year>
    <b:Pages>19-27</b:Pages>
    <b:Author>
      <b:Author>
        <b:NameList>
          <b:Person>
            <b:Last>HALLG</b:Last>
            <b:First>D.O.</b:First>
          </b:Person>
          <b:Person>
            <b:Last>BARNARD</b:Last>
            <b:First>G.W.</b:First>
          </b:Person>
          <b:Person>
            <b:Last>MOSS</b:Last>
            <b:First>P.A.</b:First>
          </b:Person>
        </b:NameList>
      </b:Author>
    </b:Author>
    <b:BookTitle>Biomass for Energy in the Developing Countries, Current Role, Potential, Problems, Prospects</b:BookTitle>
    <b:RefOrder>12</b:RefOrder>
  </b:Source>
  <b:Source>
    <b:Tag>Kam08</b:Tag>
    <b:SourceType>JournalArticle</b:SourceType>
    <b:Guid>{3B0EAE7A-80AD-4FE6-AB27-0E2D03CDBCCC}</b:Guid>
    <b:Title>Poverty, Energy, and Resource Use in Developing Countries</b:Title>
    <b:JournalName>Annals of the New York Academy of Sciences</b:JournalName>
    <b:Year>2008</b:Year>
    <b:Author>
      <b:Author>
        <b:NameList>
          <b:Person>
            <b:Last>Kammen </b:Last>
            <b:First>Daniel </b:First>
          </b:Person>
          <b:Person>
            <b:Last>Kirubi</b:Last>
            <b:First>Charles</b:First>
          </b:Person>
        </b:NameList>
      </b:Author>
    </b:Author>
    <b:RefOrder>13</b:RefOrder>
  </b:Source>
  <b:Source>
    <b:Tag>Kar10</b:Tag>
    <b:SourceType>JournalArticle</b:SourceType>
    <b:Guid>{714E66E7-0871-4454-8CC1-1DD6B474C792}</b:Guid>
    <b:Title>Developing countries' energy needs and priorities under a sustainable development perspective: A linguistic decision support approach</b:Title>
    <b:JournalName>Energy for Sustainable Development</b:JournalName>
    <b:Year>2010</b:Year>
    <b:Pages>330-338</b:Pages>
    <b:Author>
      <b:Author>
        <b:NameList>
          <b:Person>
            <b:Last>Karakosta</b:Last>
            <b:First>Charikleia</b:First>
          </b:Person>
          <b:Person>
            <b:Last>Askounis</b:Last>
            <b:First>Dimitris</b:First>
          </b:Person>
        </b:NameList>
      </b:Author>
    </b:Author>
    <b:RefOrder>14</b:RefOrder>
  </b:Source>
  <b:Source>
    <b:Tag>Kay12</b:Tag>
    <b:SourceType>JournalArticle</b:SourceType>
    <b:Guid>{0A8CFF7B-94BE-4B3E-89B6-77A637B9C7CF}</b:Guid>
    <b:Title>Energy for sustainable development: A case of developing countries</b:Title>
    <b:JournalName>Renewable and Sustainable Energy Review</b:JournalName>
    <b:Year>2011</b:Year>
    <b:Pages>1116-1126</b:Pages>
    <b:Author>
      <b:Author>
        <b:NameList>
          <b:Person>
            <b:Last>Kaygusuz</b:Last>
            <b:First>Kamil</b:First>
          </b:Person>
        </b:NameList>
      </b:Author>
    </b:Author>
    <b:RefOrder>15</b:RefOrder>
  </b:Source>
  <b:Source>
    <b:Tag>Sch11</b:Tag>
    <b:SourceType>JournalArticle</b:SourceType>
    <b:Guid>{D11F216C-19C6-4378-A3B6-3F903C0228A6}</b:Guid>
    <b:Title>Research needs for meeting the challenge of decentralized energy supply in developing countries</b:Title>
    <b:JournalName>Energy for Sustainable Development</b:JournalName>
    <b:Year>2011</b:Year>
    <b:Pages>324-329</b:Pages>
    <b:Author>
      <b:Author>
        <b:NameList>
          <b:Person>
            <b:Last>Schäfer</b:Last>
            <b:First>Martina</b:First>
          </b:Person>
          <b:Person>
            <b:Last>Kebir</b:Last>
            <b:First>Noara</b:First>
          </b:Person>
          <b:Person>
            <b:Last>Neumann</b:Last>
            <b:First>Kirsten</b:First>
          </b:Person>
        </b:NameList>
      </b:Author>
    </b:Author>
    <b:RefOrder>16</b:RefOrder>
  </b:Source>
  <b:Source>
    <b:Tag>DNP17</b:Tag>
    <b:SourceType>ElectronicSource</b:SourceType>
    <b:Guid>{0874E8B9-CBC7-467E-8EC5-509526C4B1A6}</b:Guid>
    <b:Author>
      <b:Author>
        <b:Corporate>DNP</b:Corporate>
      </b:Author>
    </b:Author>
    <b:Title>Macroecnomía y Crecimiento Verde-Análisis y Retos para Colombia</b:Title>
    <b:City>Bogotá</b:City>
    <b:StateProvince>Cundinamarca</b:StateProvince>
    <b:CountryRegion>Colombia </b:CountryRegion>
    <b:Year>2017</b:Year>
    <b:RefOrder>17</b:RefOrder>
  </b:Source>
  <b:Source>
    <b:Tag>Rah14</b:Tag>
    <b:SourceType>JournalArticle</b:SourceType>
    <b:Guid>{325AD523-D956-41B2-88ED-162456601116}</b:Guid>
    <b:Title>Hybrid application of biogas and solar resources to fulfill household energy needs: A potentially viable option in rural areas of developing countries</b:Title>
    <b:JournalName>Renewable Energy</b:JournalName>
    <b:Year>2014</b:Year>
    <b:Pages>35-45</b:Pages>
    <b:Author>
      <b:Author>
        <b:NameList>
          <b:Person>
            <b:Last>Rahman</b:Last>
            <b:First>Md. Mizanur</b:First>
          </b:Person>
          <b:Person>
            <b:Last>Hasan</b:Last>
            <b:Middle>Mahamodul</b:Middle>
            <b:First>Mohammad </b:First>
          </b:Person>
          <b:Person>
            <b:Last>Paatero</b:Last>
            <b:First>Jukka V.</b:First>
          </b:Person>
          <b:Person>
            <b:Last>Lahdelma</b:Last>
            <b:First>Risto</b:First>
          </b:Person>
        </b:NameList>
      </b:Author>
    </b:Author>
    <b:RefOrder>18</b:RefOrder>
  </b:Source>
  <b:Source>
    <b:Tag>Sie11</b:Tag>
    <b:SourceType>JournalArticle</b:SourceType>
    <b:Guid>{B0F4121B-F395-490B-9BE5-B75F1C3BF5D1}</b:Guid>
    <b:Title>Pequeñas y microcentrales hidroeléctricas: alternativa real de generación eléctrica.</b:Title>
    <b:Year>2011</b:Year>
    <b:JournalName>Informador Técnico </b:JournalName>
    <b:Pages>73-85</b:Pages>
    <b:Author>
      <b:Author>
        <b:NameList>
          <b:Person>
            <b:Last>Sierra </b:Last>
            <b:Middle>Vargas</b:Middle>
            <b:First>Fabio Emiro</b:First>
          </b:Person>
          <b:Person>
            <b:Last>Sierra </b:Last>
            <b:Middle>Alarcon </b:Middle>
            <b:First>Adriana Fernanda </b:First>
          </b:Person>
          <b:Person>
            <b:Last>Guerrero </b:Last>
            <b:Middle>Fajardo</b:Middle>
            <b:First>Carlos Alberto </b:First>
          </b:Person>
        </b:NameList>
      </b:Author>
    </b:Author>
    <b:RefOrder>19</b:RefOrder>
  </b:Source>
  <b:Source>
    <b:Tag>Jer04</b:Tag>
    <b:SourceType>JournalArticle</b:SourceType>
    <b:Guid>{0595E6C0-BC1E-4672-9267-8C8BE9B4F65A}</b:Guid>
    <b:Title>Optimización del sistema de control de las pequeñas centrales hidroeléctricas (primera parte): Factores que dificultan la regulación</b:Title>
    <b:Year>2004</b:Year>
    <b:JournalName>Eenrgética</b:JournalName>
    <b:Author>
      <b:Author>
        <b:NameList>
          <b:Person>
            <b:Last>Jerónimo</b:Last>
            <b:First>Luis</b:First>
          </b:Person>
          <b:Person>
            <b:Last>Faure</b:Last>
            <b:First>García</b:First>
          </b:Person>
          <b:Person>
            <b:Last>Grave de Peralta </b:Last>
            <b:First>Ricardo</b:First>
          </b:Person>
          <b:Person>
            <b:Last>Garay </b:Last>
            <b:First>Castañeda</b:First>
          </b:Person>
          <b:Person>
            <b:First>Angel Luis</b:First>
          </b:Person>
          <b:Person>
            <b:First>Luis Alberto</b:First>
          </b:Person>
        </b:NameList>
      </b:Author>
    </b:Author>
    <b:RefOrder>20</b:RefOrder>
  </b:Source>
  <b:Source>
    <b:Tag>UPM181</b:Tag>
    <b:SourceType>ElectronicSource</b:SourceType>
    <b:Guid>{E2394BF0-390D-4E8E-9FBA-D2C02D6BD868}</b:Guid>
    <b:Author>
      <b:Author>
        <b:Corporate>Unidad de Planeación Minero Energética-UPME</b:Corporate>
      </b:Author>
    </b:Author>
    <b:Title>Informe de Gestión 2017-2018</b:Title>
    <b:City>Bogotá</b:City>
    <b:StateProvince>Cundimarca</b:StateProvince>
    <b:CountryRegion>Colombia</b:CountryRegion>
    <b:Year>2018</b:Year>
    <b:RefOrder>21</b:RefOrder>
  </b:Source>
  <b:Source>
    <b:Tag>WEC18</b:Tag>
    <b:SourceType>ElectronicSource</b:SourceType>
    <b:Guid>{532A4CC9-13DD-4B8B-A047-EA82E3CF78E0}</b:Guid>
    <b:Author>
      <b:Author>
        <b:Corporate>World Energy Council (WEC)</b:Corporate>
      </b:Author>
    </b:Author>
    <b:Title>World Energy Issues Monitor 2018-PERSPECTIVES ON THE GRAND ENERGY TRANSITION</b:Title>
    <b:City>London</b:City>
    <b:CountryRegion>United Kingdom</b:CountryRegion>
    <b:Year>2018</b:Year>
    <b:RefOrder>22</b:RefOrder>
  </b:Source>
  <b:Source>
    <b:Tag>IRE18</b:Tag>
    <b:SourceType>ElectronicSource</b:SourceType>
    <b:Guid>{993345FF-FCB1-4486-AE04-C4F071DB24C9}</b:Guid>
    <b:Author>
      <b:Author>
        <b:Corporate>International Renewable Energy Agency-IRENA</b:Corporate>
      </b:Author>
    </b:Author>
    <b:Title>Renewable Capacity Statistics 2018</b:Title>
    <b:CountryRegion>Europa</b:CountryRegion>
    <b:Year>2018</b:Year>
    <b:City>Abu Dabi</b:City>
    <b:RefOrder>23</b:RefOrder>
  </b:Source>
  <b:Source>
    <b:Tag>Min08</b:Tag>
    <b:SourceType>ElectronicSource</b:SourceType>
    <b:Guid>{3C4524F4-D719-42B1-8A29-4ED56F9AED3A}</b:Guid>
    <b:Author>
      <b:Author>
        <b:Corporate>Ministerio de Educación Nacional (MEN)</b:Corporate>
      </b:Author>
    </b:Author>
    <b:Title>Educación técnica y tecnológica para la competitividad</b:Title>
    <b:City>Bogotá</b:City>
    <b:StateProvince>Cundinamarca</b:StateProvince>
    <b:CountryRegion>Colombia</b:CountryRegion>
    <b:Year>2008</b:Year>
    <b:RefOrder>24</b:RefOrder>
  </b:Source>
  <b:Source>
    <b:Tag>Mar05</b:Tag>
    <b:SourceType>ElectronicSource</b:SourceType>
    <b:Guid>{57D7EE62-DD69-4F5F-B66B-21CA14A1D74B}</b:Guid>
    <b:Title>Panorama de las carreras técnicas y tecnológicas en Colombia</b:Title>
    <b:City>Barranquilla </b:City>
    <b:StateProvince>Atlantico</b:StateProvince>
    <b:CountryRegion>Colombia </b:CountryRegion>
    <b:Year>2005</b:Year>
    <b:Month>06</b:Month>
    <b:Day>8</b:Day>
    <b:Author>
      <b:Author>
        <b:NameList>
          <b:Person>
            <b:Last>Martinez</b:Last>
            <b:First>Olga</b:First>
          </b:Person>
        </b:NameList>
      </b:Author>
    </b:Author>
    <b:RefOrder>25</b:RefOrder>
  </b:Source>
  <b:Source>
    <b:Tag>ADC16</b:Tag>
    <b:SourceType>ElectronicSource</b:SourceType>
    <b:Guid>{AD4AAB71-CD68-4A88-99F2-77C3B8663401}</b:Guid>
    <b:Title>Documento Bases del plan de desarrollo deprtamental del Chocó</b:Title>
    <b:Year>2016</b:Year>
    <b:Author>
      <b:Author>
        <b:Corporate>Asamblea Departamental del Chocó (ADC)</b:Corporate>
      </b:Author>
    </b:Author>
    <b:City>Quibdó</b:City>
    <b:StateProvince>Chocó</b:StateProvince>
    <b:CountryRegion>Colombia</b:CountryRegion>
    <b:Month>Mayo</b:Month>
    <b:RefOrder>26</b:RefOrder>
  </b:Source>
  <b:Source>
    <b:Tag>COL12</b:Tag>
    <b:SourceType>ElectronicSource</b:SourceType>
    <b:Guid>{BE462C3E-D47B-4958-A3F5-D86756F6413B}</b:Guid>
    <b:Author>
      <b:Author>
        <b:Corporate>COLCIENCIAS</b:Corporate>
      </b:Author>
    </b:Author>
    <b:Title>Formulación del Plan Estratégico Regional de Ciencia, Tecnología e Innovación para el Departamento del Chocó</b:Title>
    <b:City>Quibdó</b:City>
    <b:StateProvince>Chocó</b:StateProvince>
    <b:CountryRegion>Colombia </b:CountryRegion>
    <b:Year>2012</b:Year>
    <b:Month>Abril</b:Month>
    <b:Day>27</b:Day>
    <b:RefOrder>27</b:RefOrder>
  </b:Source>
  <b:Source>
    <b:Tag>Tom20</b:Tag>
    <b:SourceType>JournalArticle</b:SourceType>
    <b:Guid>{99F9F9AB-ACFB-4DBE-86BA-E627E343E45C}</b:Guid>
    <b:Title>Forgotten spaces: How reliability, affordability and engagement shape the outcomes of last-mile electrification in Chocó, Colombia</b:Title>
    <b:JournalName>Energy Research &amp; Social Science</b:JournalName>
    <b:Year>2020</b:Year>
    <b:Author>
      <b:Author>
        <b:NameList>
          <b:Person>
            <b:Last>Tomei</b:Last>
            <b:First>Julia</b:First>
          </b:Person>
          <b:Person>
            <b:Last>Cronin</b:Last>
            <b:First>Jennifer</b:First>
          </b:Person>
          <b:Person>
            <b:Last>Agudelo Arias</b:Last>
            <b:Middle>David</b:Middle>
            <b:First>Hector </b:First>
          </b:Person>
          <b:Person>
            <b:Last>Córdoba Machado </b:Last>
            <b:First>Samir</b:First>
          </b:Person>
          <b:Person>
            <b:Last>Mena Palacios </b:Last>
            <b:Middle>Francisco</b:Middle>
            <b:First>Maycol</b:First>
          </b:Person>
          <b:Person>
            <b:Last>Toro Ortiz </b:Last>
            <b:Middle>Marcela</b:Middle>
            <b:First>Yenny</b:First>
          </b:Person>
          <b:Person>
            <b:Last>Borja Cuesta</b:Last>
            <b:Middle>Espidio</b:Middle>
            <b:First>Yemilson </b:First>
          </b:Person>
          <b:Person>
            <b:Last>Palomino Lemus</b:Last>
            <b:First>Reiner</b:First>
          </b:Person>
          <b:Person>
            <b:Last>Murillo López</b:Last>
            <b:First>William </b:First>
          </b:Person>
          <b:Person>
            <b:Last>Anandarajah</b:Last>
            <b:First>Gabriel</b:First>
          </b:Person>
        </b:NameList>
      </b:Author>
    </b:Author>
    <b:RefOrder>28</b:RefOrder>
  </b:Source>
  <b:Source>
    <b:Tag>Far14</b:Tag>
    <b:SourceType>JournalArticle</b:SourceType>
    <b:Guid>{7016CF68-EFDB-40E6-BFB0-E0213F1F6F8A}</b:Guid>
    <b:Title>Development of school energy policy and energy education plans: A comparative case study in three Wisconsin school communities</b:Title>
    <b:Year>2014</b:Year>
    <b:Author>
      <b:Author>
        <b:NameList>
          <b:Person>
            <b:Last>Farber</b:Last>
            <b:First>Jennie</b:First>
          </b:Person>
          <b:Person>
            <b:Last>Kristin</b:Last>
            <b:First>Flores</b:First>
          </b:Person>
          <b:Person>
            <b:Last>Melissa</b:Last>
            <b:First>Rickert</b:First>
          </b:Person>
        </b:NameList>
      </b:Author>
    </b:Author>
    <b:JournalName>Energy Policy</b:JournalName>
    <b:Pages>323-331</b:Pages>
    <b:RefOrder>29</b:RefOrder>
  </b:Source>
  <b:Source>
    <b:Tag>Sch20</b:Tag>
    <b:SourceType>JournalArticle</b:SourceType>
    <b:Guid>{6868ED80-D205-4D64-83D9-B8E691604E9C}</b:Guid>
    <b:Title>Resource management and joint-planning in fragmented societies</b:Title>
    <b:JournalName>Ecological Economics</b:JournalName>
    <b:Year>2020</b:Year>
    <b:Author>
      <b:Author>
        <b:NameList>
          <b:Person>
            <b:Last>Schultz</b:Last>
            <b:First>Bill</b:First>
          </b:Person>
        </b:NameList>
      </b:Author>
    </b:Author>
    <b:RefOrder>30</b:RefOrder>
  </b:Source>
  <b:Source>
    <b:Tag>Mou16</b:Tag>
    <b:SourceType>JournalArticle</b:SourceType>
    <b:Guid>{ECEBD2A7-FC61-432A-A27D-CA2BCC1BAA35}</b:Guid>
    <b:Title>Assessing the efficacy of community-based natural resource management planning with a multi-watershed approach</b:Title>
    <b:JournalName>Biological Conservation</b:JournalName>
    <b:Year>2016</b:Year>
    <b:Pages>120-128</b:Pages>
    <b:Author>
      <b:Author>
        <b:NameList>
          <b:Person>
            <b:Last>Mountjoy</b:Last>
            <b:First>Matalie J.</b:First>
          </b:Person>
          <b:Person>
            <b:Last>Whiles</b:Last>
            <b:First>Matt R.</b:First>
          </b:Person>
          <b:Person>
            <b:Last>Spyreas</b:Last>
            <b:First>Greg</b:First>
          </b:Person>
          <b:Person>
            <b:Last>Lovvorn</b:Last>
            <b:First>James R.</b:First>
          </b:Person>
          <b:Person>
            <b:Last>Seekam</b:Last>
            <b:First>Erin</b:First>
          </b:Person>
        </b:NameList>
      </b:Author>
    </b:Author>
    <b:RefOrder>31</b:RefOrder>
  </b:Source>
  <b:Source>
    <b:Tag>Ada17</b:Tag>
    <b:SourceType>JournalArticle</b:SourceType>
    <b:Guid>{047EE924-31CE-499A-8168-7FF5864D930B}</b:Guid>
    <b:Title>Making time for space: The critical role of spatial planning in adapting natural resource management to climate change</b:Title>
    <b:JournalName>Environmental Science &amp; Policy</b:JournalName>
    <b:Year>2017</b:Year>
    <b:Author>
      <b:Author>
        <b:NameList>
          <b:Person>
            <b:Last>Adams</b:Last>
            <b:First>V.M.</b:First>
          </b:Person>
          <b:Person>
            <b:Last>Alvarez Romero</b:Last>
            <b:First>J.G.</b:First>
          </b:Person>
          <b:Person>
            <b:Last>Capon</b:Last>
            <b:First>S.J.</b:First>
          </b:Person>
          <b:Person>
            <b:Last>Crowley</b:Last>
            <b:First>G.M.</b:First>
          </b:Person>
          <b:Person>
            <b:Last>Dale</b:Last>
            <b:First>A.P.</b:First>
          </b:Person>
          <b:Person>
            <b:Last>Keneard</b:Last>
            <b:First>M.J.</b:First>
          </b:Person>
          <b:Person>
            <b:Last>Dpouglas</b:Last>
            <b:First>M.M.</b:First>
          </b:Person>
          <b:Person>
            <b:Last>Pressey</b:Last>
            <b:First>R.L.</b:First>
          </b:Person>
        </b:NameList>
      </b:Author>
    </b:Author>
    <b:RefOrder>32</b:RefOrder>
  </b:Source>
  <b:Source>
    <b:Tag>USE</b:Tag>
    <b:SourceType>InternetSite</b:SourceType>
    <b:Guid>{A1383458-A7E4-4716-9FEE-F5A2C025FCEA}</b:Guid>
    <b:Author>
      <b:Author>
        <b:Corporate>US Energy Deparment</b:Corporate>
      </b:Author>
    </b:Author>
    <b:Title>Energy Designe Guidelines for High Performance Schools</b:Title>
    <b:CountryRegion>USA</b:CountryRegion>
    <b:InternetSiteTitle>US Energy Deparment</b:InternetSiteTitle>
    <b:URL>https://www.energy.gov/about-us</b:URL>
    <b:Year>2002</b:Year>
    <b:RefOrder>33</b:RefOrder>
  </b:Source>
  <b:Source>
    <b:Tag>Uni18</b:Tag>
    <b:SourceType>InternetSite</b:SourceType>
    <b:Guid>{842B3189-E057-4191-ACE7-20323DE31298}</b:Guid>
    <b:Title>Universidad Tercnológica del Chocó 2018</b:Title>
    <b:Year>2018</b:Year>
    <b:Author>
      <b:Author>
        <b:Corporate>Universidad Tecnológica del Chocó</b:Corporate>
      </b:Author>
    </b:Author>
    <b:InternetSiteTitle>Acerca de la UTCH</b:InternetSiteTitle>
    <b:Month>Octubre</b:Month>
    <b:Day>5</b:Day>
    <b:URL>https://www.utch.edu.co/portal/es/acerca-de-utch.html#valores-institucionales</b:URL>
    <b:RefOrder>34</b:RefOrder>
  </b:Source>
  <b:Source>
    <b:Tag>Min16</b:Tag>
    <b:SourceType>ElectronicSource</b:SourceType>
    <b:Guid>{E2B4378E-DB07-4856-9FDF-BFD7B72FACC8}</b:Guid>
    <b:Author>
      <b:Author>
        <b:Corporate>Mincomercio</b:Corporate>
      </b:Author>
    </b:Author>
    <b:Title>Plan de Desarrollo Turístico Departamento del Chocó 2016-2020</b:Title>
    <b:Year>2016</b:Year>
    <b:Month>02</b:Month>
    <b:City>Bogotá</b:City>
    <b:StateProvince>Cundinamarca</b:StateProvince>
    <b:CountryRegion>Colombia</b:CountryRegion>
    <b:RefOrder>35</b:RefOrder>
  </b:Source>
  <b:Source>
    <b:Tag>Per19</b:Tag>
    <b:SourceType>JournalArticle</b:SourceType>
    <b:Guid>{743FFA6C-063F-4344-A634-3CB84B745DFD}</b:Guid>
    <b:Title>Storage cost induced by a large substitution of nuclear by intermittent renewable energies: The French case</b:Title>
    <b:JournalName>Energy Policy</b:JournalName>
    <b:Year>2019</b:Year>
    <b:Author>
      <b:Author>
        <b:NameList>
          <b:Person>
            <b:Last>Percebois</b:Last>
            <b:First>Jacques</b:First>
          </b:Person>
          <b:Person>
            <b:Last>Pommeret</b:Last>
            <b:First>Stanislas</b:First>
          </b:Person>
        </b:NameList>
      </b:Author>
    </b:Author>
    <b:RefOrder>36</b:RefOrder>
  </b:Source>
  <b:Source>
    <b:Tag>Hie19</b:Tag>
    <b:SourceType>JournalArticle</b:SourceType>
    <b:Guid>{ADB92107-E8AF-4C9E-9CB8-818B5B7F7FEC}</b:Guid>
    <b:Title>Excessive electricity intensity of Vietnam: Evidence from a comparative study of Asia-Pacific countries</b:Title>
    <b:JournalName>Energy Policy</b:JournalName>
    <b:Year>2019</b:Year>
    <b:Author>
      <b:Author>
        <b:NameList>
          <b:Person>
            <b:Last>Hien</b:Last>
            <b:First>P.D.</b:First>
          </b:Person>
        </b:NameList>
      </b:Author>
    </b:Author>
    <b:RefOrder>37</b:RefOrder>
  </b:Source>
  <b:Source>
    <b:Tag>Pro18</b:Tag>
    <b:SourceType>JournalArticle</b:SourceType>
    <b:Guid>{B21507DA-D36F-45FB-9D21-DC7B822E12B9}</b:Guid>
    <b:Title>Methodology of municipal energy plans. Priorities for sustainability</b:Title>
    <b:JournalName>Energy Procedi</b:JournalName>
    <b:Year>2018</b:Year>
    <b:Author>
      <b:Author>
        <b:NameList>
          <b:Person>
            <b:Last>Prodanuks</b:Last>
            <b:First>Toms</b:First>
          </b:Person>
          <b:Person>
            <b:Last>Blumberga</b:Last>
            <b:First>Dagnija</b:First>
          </b:Person>
        </b:NameList>
      </b:Author>
    </b:Author>
    <b:RefOrder>38</b:RefOrder>
  </b:Source>
  <b:Source>
    <b:Tag>Hua15</b:Tag>
    <b:SourceType>JournalArticle</b:SourceType>
    <b:Guid>{9CD10EA6-0440-4E93-A2A4-BA2CFDFF5C63}</b:Guid>
    <b:Title>Methods and tools for community energy planning: A review</b:Title>
    <b:JournalName>Renewable and Sustainable Energy Review</b:JournalName>
    <b:Year>2015</b:Year>
    <b:Pages>1335-1348</b:Pages>
    <b:Author>
      <b:Author>
        <b:NameList>
          <b:Person>
            <b:Last>Huang</b:Last>
            <b:First>Zishou</b:First>
          </b:Person>
          <b:Person>
            <b:Last>Yu</b:Last>
            <b:First>Hang</b:First>
          </b:Person>
          <b:Person>
            <b:Last>Peng</b:Last>
            <b:First>Zhenwei</b:First>
          </b:Person>
          <b:Person>
            <b:Last>Zhao</b:Last>
            <b:First>Mei</b:First>
          </b:Person>
        </b:NameList>
      </b:Author>
    </b:Author>
    <b:RefOrder>39</b:RefOrder>
  </b:Source>
  <b:Source>
    <b:Tag>Bar10</b:Tag>
    <b:SourceType>Book</b:SourceType>
    <b:Guid>{8EF0EF24-BEC7-4CF4-8AE2-5F111C96F2B5}</b:Guid>
    <b:Title>Atmosphere, weather and climate</b:Title>
    <b:Year>2010</b:Year>
    <b:Author>
      <b:Author>
        <b:NameList>
          <b:Person>
            <b:Last>Barry</b:Last>
            <b:First>Roger</b:First>
            <b:Middle>G</b:Middle>
          </b:Person>
          <b:Person>
            <b:Last>Chorley</b:Last>
            <b:First>Richard</b:First>
            <b:Middle>J</b:Middle>
          </b:Person>
        </b:NameList>
      </b:Author>
    </b:Author>
    <b:Publisher>Routledge</b:Publisher>
    <b:RefOrder>12</b:RefOrder>
  </b:Source>
  <b:Source>
    <b:Tag>Frí06</b:Tag>
    <b:SourceType>JournalArticle</b:SourceType>
    <b:Guid>{7FE468EC-689B-4E91-B2C6-3F4EE96751A2}</b:Guid>
    <b:Title>Testing statistical downscaling methods in simulated climates</b:Title>
    <b:Year>2006</b:Year>
    <b:Author>
      <b:Author>
        <b:NameList>
          <b:Person>
            <b:Last>Frías</b:Last>
            <b:First>M.D</b:First>
          </b:Person>
          <b:Person>
            <b:Last>Zorita</b:Last>
            <b:First>E</b:First>
          </b:Person>
          <b:Person>
            <b:Last>Fernandez</b:Last>
            <b:First>J</b:First>
          </b:Person>
          <b:Person>
            <b:Last>Rodriguez</b:Last>
            <b:First>Puebla</b:First>
            <b:Middle>C.</b:Middle>
          </b:Person>
        </b:NameList>
      </b:Author>
    </b:Author>
    <b:JournalName>Geophysical Research Letters </b:JournalName>
    <b:Pages>1-5</b:Pages>
    <b:RefOrder>13</b:RefOrder>
  </b:Source>
  <b:Source>
    <b:Tag>The13</b:Tag>
    <b:SourceType>Report</b:SourceType>
    <b:Guid>{BAB64397-BD71-499C-9619-2E8CE29569B4}</b:Guid>
    <b:Author>
      <b:Author>
        <b:Corporate>The Intergovernmental Panel on Climate Change (IPCC)</b:Corporate>
      </b:Author>
    </b:Author>
    <b:Title>Climate Change 2013: The Physical Science Basis</b:Title>
    <b:Year>2013</b:Year>
    <b:Publisher>Cambridge University Press</b:Publisher>
    <b:RefOrder>14</b:RefOrder>
  </b:Source>
  <b:Source>
    <b:Tag>New00</b:Tag>
    <b:SourceType>Book</b:SourceType>
    <b:Guid>{C906193E-B7C7-4561-B8B5-7DEE0BEB4316}</b:Guid>
    <b:Title>Privatization, Restructuring, and Regulation of Network Utilities</b:Title>
    <b:Year>2000</b:Year>
    <b:Publisher>MIT press content</b:Publisher>
    <b:City>Inglaterra</b:City>
    <b:Author>
      <b:Author>
        <b:NameList>
          <b:Person>
            <b:Last>Newbery</b:Last>
            <b:First>David</b:First>
            <b:Middle>M</b:Middle>
          </b:Person>
        </b:NameList>
      </b:Author>
    </b:Author>
    <b:RefOrder>15</b:RefOrder>
  </b:Source>
  <b:Source>
    <b:Tag>Smi03</b:Tag>
    <b:SourceType>Book</b:SourceType>
    <b:Guid>{C887B308-DFCB-4571-950A-D1C2C9FC4BB6}</b:Guid>
    <b:Author>
      <b:Author>
        <b:NameList>
          <b:Person>
            <b:Last>Smil</b:Last>
            <b:First>Vaclav</b:First>
          </b:Person>
        </b:NameList>
      </b:Author>
    </b:Author>
    <b:Title>Energy at the Crossroads Global Perspectives and Uncertainties</b:Title>
    <b:Year>2003</b:Year>
    <b:City>Canada</b:City>
    <b:Publisher>MIT press content</b:Publisher>
    <b:RefOrder>16</b:RefOrder>
  </b:Source>
  <b:Source>
    <b:Tag>Sob02</b:Tag>
    <b:SourceType>Book</b:SourceType>
    <b:Guid>{A5511A2C-7E7D-4C80-9B05-0FEC11A92464}</b:Guid>
    <b:Author>
      <b:Author>
        <b:NameList>
          <b:Person>
            <b:Last>Sobre Casas</b:Last>
            <b:First>Roberto</b:First>
            <b:Middle>Pablo</b:Middle>
          </b:Person>
        </b:NameList>
      </b:Author>
    </b:Author>
    <b:Title>Los contratos en el mercado eléctrico</b:Title>
    <b:Year>2002</b:Year>
    <b:City>Madrid</b:City>
    <b:Publisher>Editorial Académica Española</b:Publisher>
    <b:RefOrder>17</b:RefOrder>
  </b:Source>
  <b:Source>
    <b:Tag>Vag12</b:Tag>
    <b:SourceType>JournalArticle</b:SourceType>
    <b:Guid>{D2E67E57-D00D-46A5-92B4-15A3DC17BA01}</b:Guid>
    <b:Title>Power Market Structure and Performance</b:Title>
    <b:Year>2012</b:Year>
    <b:Author>
      <b:Author>
        <b:NameList>
          <b:Person>
            <b:Last>Vagliasindi</b:Last>
            <b:First>Maria</b:First>
          </b:Person>
        </b:NameList>
      </b:Author>
    </b:Author>
    <b:JournalName>Policy Research Working Paper No 6123</b:JournalName>
    <b:RefOrder>18</b:RefOrder>
  </b:Source>
  <b:Source>
    <b:Tag>Els08</b:Tag>
    <b:SourceType>Book</b:SourceType>
    <b:Guid>{17A9BEEA-B0FB-4F0A-8B95-F9DEB87335BF}</b:Guid>
    <b:Title>Competitive Electricity Markets 1st Edition</b:Title>
    <b:Year>2008</b:Year>
    <b:Author>
      <b:Author>
        <b:Corporate>Elsevier</b:Corporate>
      </b:Author>
    </b:Author>
    <b:Publisher>Elsevier Science</b:Publisher>
    <b:RefOrder>19</b:RefOrder>
  </b:Source>
  <b:Source>
    <b:Tag>Els13</b:Tag>
    <b:SourceType>Book</b:SourceType>
    <b:Guid>{970C881F-FBDC-4E82-8DE9-30393EED3606}</b:Guid>
    <b:Author>
      <b:Author>
        <b:Corporate>Elsevier</b:Corporate>
      </b:Author>
    </b:Author>
    <b:Title>Evolution of Global Electricity Markets 1st Edition</b:Title>
    <b:Year>2013</b:Year>
    <b:Publisher>Academic press</b:Publisher>
    <b:RefOrder>20</b:RefOrder>
  </b:Source>
  <b:Source>
    <b:Tag>Hel12</b:Tag>
    <b:SourceType>Book</b:SourceType>
    <b:Guid>{CB6C5461-B30C-4816-B51F-3E67BDE939C5}</b:Guid>
    <b:Author>
      <b:Author>
        <b:NameList>
          <b:Person>
            <b:Last>Helm</b:Last>
            <b:First>Dieter</b:First>
          </b:Person>
        </b:NameList>
      </b:Author>
    </b:Author>
    <b:Title>The Carbon Crunch How We're Getting Climate Change Wrong--and How to Fix It</b:Title>
    <b:Year>2012</b:Year>
    <b:City>Inglaterra</b:City>
    <b:Publisher>Yale Universities Press</b:Publisher>
    <b:RefOrder>21</b:RefOrder>
  </b:Source>
  <b:Source>
    <b:Tag>Uni14</b:Tag>
    <b:SourceType>ElectronicSource</b:SourceType>
    <b:Guid>{7B38D68C-16EA-4E51-9C0C-17148A2FC952}</b:Guid>
    <b:Title>ESTUDIO DE GENERACIÓN ELÉCTRICA BAJO ESCENARIO DE CAMBIO CLIMATICO</b:Title>
    <b:Year>2014</b:Year>
    <b:City>Bogotá</b:City>
    <b:Author>
      <b:Author>
        <b:Corporate>Unidad de Planeación Minero Energética (UPME)</b:Corporate>
      </b:Author>
    </b:Author>
    <b:StateProvince>Cundinamarca</b:StateProvince>
    <b:CountryRegion>Colombia</b:CountryRegion>
    <b:RefOrder>22</b:RefOrder>
  </b:Source>
  <b:Source>
    <b:Tag>Zul07</b:Tag>
    <b:SourceType>JournalArticle</b:SourceType>
    <b:Guid>{6676C96F-EC8A-4615-89CE-69A4F0480919}</b:Guid>
    <b:Title>Incentives for renewable energy in reformed Latin-American electricity markets: the Colombian case</b:Title>
    <b:Year>2007</b:Year>
    <b:Author>
      <b:Author>
        <b:NameList>
          <b:Person>
            <b:Last>Zuluaga</b:Last>
            <b:First>Monica</b:First>
            <b:Middle>Marcela</b:Middle>
          </b:Person>
          <b:Person>
            <b:Last>Isaac</b:Last>
            <b:First>Dyner</b:First>
          </b:Person>
        </b:NameList>
      </b:Author>
    </b:Author>
    <b:JournalName>Journal of Cleaner Production</b:JournalName>
    <b:Pages>153-162</b:Pages>
    <b:RefOrder>23</b:RefOrder>
  </b:Source>
  <b:Source>
    <b:Tag>Ché18</b:Tag>
    <b:SourceType>Book</b:SourceType>
    <b:Guid>{C61BC16E-C434-4F5F-A528-1A5379FAC458}</b:Guid>
    <b:Title>Energías renovables y eficiencia energética. Análisis de medidas orientadas al sector residencial</b:Title>
    <b:Year>2018</b:Year>
    <b:Author>
      <b:Author>
        <b:NameList>
          <b:Person>
            <b:Last>Chévez</b:Last>
            <b:First>Pedro</b:First>
          </b:Person>
        </b:NameList>
      </b:Author>
    </b:Author>
    <b:Publisher>Ediciones de la U</b:Publisher>
    <b:RefOrder>1</b:RefOrder>
  </b:Source>
  <b:Source>
    <b:Tag>Guí19</b:Tag>
    <b:SourceType>Book</b:SourceType>
    <b:Guid>{77BC5608-0161-406E-932F-2CFD1EBC86EA}</b:Guid>
    <b:Author>
      <b:Author>
        <b:NameList>
          <b:Person>
            <b:Last>Guíza Suarez</b:Last>
            <b:First>Leonardo</b:First>
          </b:Person>
          <b:Person>
            <b:Last>Rodas Monsalve</b:Last>
            <b:First>Julio</b:First>
            <b:Middle>Cesar</b:Middle>
          </b:Person>
          <b:Person>
            <b:Last>Cifuentes Guerrero</b:Last>
            <b:First>Julie</b:First>
            <b:Middle>Alejandra</b:Middle>
          </b:Person>
          <b:Person>
            <b:Last>González</b:Last>
            <b:First>Juan</b:First>
            <b:Middle>Pablo</b:Middle>
          </b:Person>
        </b:NameList>
      </b:Author>
    </b:Author>
    <b:Title>Energías renovables no convencionales y cambio climático: un análisis para Colombia</b:Title>
    <b:Year>2019</b:Year>
    <b:Publisher>Universidad del Rosario</b:Publisher>
    <b:RefOrder>2</b:RefOrder>
  </b:Source>
  <b:Source>
    <b:Tag>Mon18</b:Tag>
    <b:SourceType>Book</b:SourceType>
    <b:Guid>{4C3195D0-01A3-46AB-B396-90339C4F7351}</b:Guid>
    <b:Author>
      <b:Author>
        <b:NameList>
          <b:Person>
            <b:Last>Montecinos</b:Last>
            <b:First>Sonia</b:First>
          </b:Person>
          <b:Person>
            <b:Last>Carvajal</b:Last>
            <b:First>Danilo</b:First>
          </b:Person>
        </b:NameList>
      </b:Author>
    </b:Author>
    <b:Title>Energías Renovables. Escenario Actual y Perspectivas Futuras</b:Title>
    <b:Year>2018</b:Year>
    <b:Publisher>Universidad de la Serena</b:Publisher>
    <b:RefOrder>3</b:RefOrder>
  </b:Source>
  <b:Source>
    <b:Tag>Ari17</b:Tag>
    <b:SourceType>Book</b:SourceType>
    <b:Guid>{04AA039F-68E5-4645-A626-C9A4DC6C3CDA}</b:Guid>
    <b:Author>
      <b:Author>
        <b:NameList>
          <b:Person>
            <b:Last>Aristizabal Cardona</b:Last>
            <b:First>Andrés</b:First>
            <b:Middle>Julian</b:Middle>
          </b:Person>
          <b:Person>
            <b:Last>Agudelo Arias</b:Last>
            <b:First>Hector</b:First>
            <b:Middle>David</b:Middle>
          </b:Person>
          <b:Person>
            <b:Last>Delgado</b:Last>
            <b:First>Lubin</b:First>
          </b:Person>
        </b:NameList>
      </b:Author>
    </b:Author>
    <b:Title>Evaluación del potencial fotovoltaico y eólico en Quibdó, Colombia: Un análisis para el aprovechamiento de energías limpias en el Pacífico Colombiano </b:Title>
    <b:Year>2017</b:Year>
    <b:Publisher>Editorial Académica Española</b:Publisher>
    <b:RefOrder>4</b:RefOrder>
  </b:Source>
  <b:Source>
    <b:Tag>Gon09</b:Tag>
    <b:SourceType>Book</b:SourceType>
    <b:Guid>{F836B62E-B24A-46F6-A640-01096505AD95}</b:Guid>
    <b:Author>
      <b:Author>
        <b:NameList>
          <b:Person>
            <b:Last>Gonzalez Velásco</b:Last>
            <b:First>Jaime</b:First>
          </b:Person>
        </b:NameList>
      </b:Author>
    </b:Author>
    <b:Title>Energías Renovables</b:Title>
    <b:Year>2009</b:Year>
    <b:Publisher>Editorial reverté</b:Publisher>
    <b:RefOrder>5</b:RefOrder>
  </b:Source>
  <b:Source>
    <b:Tag>Día15</b:Tag>
    <b:SourceType>Book</b:SourceType>
    <b:Guid>{C0627C84-7526-43C1-AFB0-0E1F37CB00C0}</b:Guid>
    <b:Author>
      <b:Author>
        <b:NameList>
          <b:Person>
            <b:Last>Díaz Velilla</b:Last>
            <b:First>Jorge</b:First>
            <b:Middle>Pablo</b:Middle>
          </b:Person>
        </b:NameList>
      </b:Author>
    </b:Author>
    <b:Title>Sistemas de Energías renovables</b:Title>
    <b:Year>2015</b:Year>
    <b:City>Madrid</b:City>
    <b:Publisher>Ediciones paraninfo, SA</b:Publisher>
    <b:RefOrder>6</b:RefOrder>
  </b:Source>
  <b:Source>
    <b:Tag>MOS06</b:Tag>
    <b:SourceType>Book</b:SourceType>
    <b:Guid>{C4F36CED-2FEC-49C1-BC9E-EA6EA81F17E9}</b:Guid>
    <b:Author>
      <b:Author>
        <b:NameList>
          <b:Person>
            <b:Last>MOSQUERA MARTINEZ</b:Last>
            <b:First>PEPA</b:First>
          </b:Person>
          <b:Person>
            <b:Last>MERINO RUESGA</b:Last>
            <b:First>LUIS</b:First>
          </b:Person>
        </b:NameList>
      </b:Author>
    </b:Author>
    <b:Title>EMPRESA Y ENERGIAS RENOVABLES: LO QUE SU EMPRESA DEBE SABER SOBRE ENERGIAS RENOVABLES, EFICIENCIA ENERGETICA Y KIOTO</b:Title>
    <b:Year>2006</b:Year>
    <b:City>Madrid</b:City>
    <b:Publisher>Fund Confemetal</b:Publisher>
    <b:RefOrder>7</b:RefOrder>
  </b:Source>
  <b:Source>
    <b:Tag>Per12</b:Tag>
    <b:SourceType>Book</b:SourceType>
    <b:Guid>{AE9DC4A9-A95E-4765-9393-FA5FF644ACA6}</b:Guid>
    <b:Author>
      <b:Author>
        <b:NameList>
          <b:Person>
            <b:Last>Perales</b:Last>
            <b:First>Benito</b:First>
          </b:Person>
        </b:NameList>
      </b:Author>
    </b:Author>
    <b:Title>El universo de las energías renovables</b:Title>
    <b:Year>2012</b:Year>
    <b:Publisher>Marcombo, Tecnología, Ciencia y Formación</b:Publisher>
    <b:RefOrder>8</b:RefOrder>
  </b:Source>
  <b:Source>
    <b:Tag>Per15</b:Tag>
    <b:SourceType>JournalArticle</b:SourceType>
    <b:Guid>{89727CCD-C115-493B-8454-76C433278BE3}</b:Guid>
    <b:Title>LAS ENERGÍAS RENOVABLES: ¿ES POSIBLE HABLAR DE UN DERECHO ENERGETICO AMBIENTAL? Elementos para una discusión</b:Title>
    <b:Year>2015</b:Year>
    <b:Author>
      <b:Author>
        <b:NameList>
          <b:Person>
            <b:Last>Pereira Blanco</b:Last>
            <b:First>Milton</b:First>
            <b:Middle>Jose</b:Middle>
          </b:Person>
        </b:NameList>
      </b:Author>
    </b:Author>
    <b:JournalName>Jurídicas CUC</b:JournalName>
    <b:Pages>233-254</b:Pages>
    <b:RefOrder>9</b:RefOrder>
  </b:Source>
  <b:Source>
    <b:Tag>And12</b:Tag>
    <b:SourceType>JournalArticle</b:SourceType>
    <b:Guid>{D8A07775-02B9-4F69-9680-11C1544E567F}</b:Guid>
    <b:Author>
      <b:Author>
        <b:NameList>
          <b:Person>
            <b:Last>André García</b:Last>
            <b:First>Francisco</b:First>
            <b:Middle>J</b:Middle>
          </b:Person>
          <b:Person>
            <b:Last>Castro Lejarriaga</b:Last>
            <b:First>Luis</b:First>
            <b:Middle>Miguel</b:Middle>
          </b:Person>
          <b:Person>
            <b:Last>Cerdá Tena</b:Last>
            <b:First>Emilio</b:First>
          </b:Person>
        </b:NameList>
      </b:Author>
    </b:Author>
    <b:Title>Las energías renovables en el ámbito internacional</b:Title>
    <b:JournalName>Dialnet</b:JournalName>
    <b:Year>2012</b:Year>
    <b:Pages>11-36</b:Pages>
    <b:RefOrder>10</b:RefOrder>
  </b:Source>
  <b:Source>
    <b:Tag>CRE03</b:Tag>
    <b:SourceType>Book</b:SourceType>
    <b:Guid>{2C0E8990-7BD4-4E32-B169-FF957B6AF98D}</b:Guid>
    <b:Title>Energías renovables para el desarrollo</b:Title>
    <b:Year>2003</b:Year>
    <b:Author>
      <b:Author>
        <b:NameList>
          <b:Person>
            <b:Last>CRESPO MARTINEZ</b:Last>
            <b:First>ANTONIO</b:First>
          </b:Person>
          <b:Person>
            <b:Last>GARCIA</b:Last>
            <b:First>ADOLFO</b:First>
            <b:Middle>DE FRANCISCO</b:Middle>
          </b:Person>
          <b:Person>
            <b:Last>FERNÁNDEZ GONZÁLEZ</b:Last>
            <b:First>JESÚS</b:First>
          </b:Person>
          <b:Person>
            <b:Last>HERRERO GARCÍA</b:Last>
            <b:First>MIGUEL</b:First>
            <b:Middle>ÁNGEL</b:Middle>
          </b:Person>
          <b:Person>
            <b:Last>DE JUANA SARDÓN</b:Last>
            <b:First>JOSÉ</b:First>
            <b:Middle>MARÍA</b:Middle>
          </b:Person>
          <b:Person>
            <b:Last>SANTOS GARCÍA</b:Last>
            <b:First>FLORENTINO</b:First>
          </b:Person>
        </b:NameList>
      </b:Author>
    </b:Author>
    <b:Publisher>Paraninfo</b:Publisher>
    <b:RefOrder>11</b:RefOrder>
  </b:Source>
</b:Sources>
</file>

<file path=customXml/itemProps1.xml><?xml version="1.0" encoding="utf-8"?>
<ds:datastoreItem xmlns:ds="http://schemas.openxmlformats.org/officeDocument/2006/customXml" ds:itemID="{1CCA9028-8AF8-4379-A3BB-BF4FD6E1D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Pages>
  <Words>691</Words>
  <Characters>3801</Characters>
  <Application>Microsoft Office Word</Application>
  <DocSecurity>0</DocSecurity>
  <Lines>31</Lines>
  <Paragraphs>8</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Company>
  <LinksUpToDate>false</LinksUpToDate>
  <CharactersWithSpaces>4484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KATALINAPC</dc:creator>
  <cp:keywords/>
  <dc:description/>
  <cp:lastModifiedBy>Oli Yojaydy</cp:lastModifiedBy>
  <cp:revision>31</cp:revision>
  <cp:lastPrinted>2021-06-18T04:03:00Z</cp:lastPrinted>
  <dcterms:created xsi:type="dcterms:W3CDTF">2021-05-03T16:50:00Z</dcterms:created>
  <dcterms:modified xsi:type="dcterms:W3CDTF">2021-07-07T14:16:00Z</dcterms:modified>
</cp:coreProperties>
</file>